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77777777" w:rsidR="009F4611" w:rsidRPr="005E029D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53DCBB7C" w14:textId="77777777" w:rsidR="00C267B5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p w14:paraId="7B31A2D3" w14:textId="3253CC98" w:rsidR="009F4611" w:rsidRDefault="009F4611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E029D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5CFC4A18" w14:textId="76988C4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9E28251" w14:textId="77777777" w:rsidR="00C267B5" w:rsidRPr="005E029D" w:rsidRDefault="00C267B5" w:rsidP="00C267B5">
      <w:pPr>
        <w:pStyle w:val="af6"/>
        <w:spacing w:before="0" w:line="360" w:lineRule="auto"/>
        <w:contextualSpacing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324C041F" w:rsidR="00A04802" w:rsidRPr="005E029D" w:rsidRDefault="00A04802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18DD25B2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67105B73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BA6ADF">
              <w:rPr>
                <w:sz w:val="28"/>
                <w:szCs w:val="28"/>
              </w:rPr>
              <w:t>30</w:t>
            </w:r>
            <w:r w:rsidRPr="00B40860">
              <w:rPr>
                <w:sz w:val="28"/>
                <w:szCs w:val="28"/>
              </w:rPr>
              <w:t xml:space="preserve">» </w:t>
            </w:r>
            <w:r w:rsidR="00BA6ADF">
              <w:rPr>
                <w:sz w:val="28"/>
                <w:szCs w:val="28"/>
              </w:rPr>
              <w:t>ноября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77162B">
              <w:rPr>
                <w:sz w:val="28"/>
                <w:szCs w:val="28"/>
              </w:rPr>
              <w:t>3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32F562B" w14:textId="77777777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66EE139F" w14:textId="7277860A" w:rsidR="0077162B" w:rsidRPr="0077162B" w:rsidRDefault="0077162B" w:rsidP="0077162B">
      <w:pPr>
        <w:jc w:val="center"/>
        <w:rPr>
          <w:b/>
          <w:sz w:val="36"/>
          <w:szCs w:val="36"/>
          <w:shd w:val="clear" w:color="auto" w:fill="FFFFFF"/>
        </w:rPr>
      </w:pPr>
      <w:r w:rsidRPr="0077162B">
        <w:rPr>
          <w:b/>
          <w:sz w:val="36"/>
          <w:szCs w:val="36"/>
          <w:shd w:val="clear" w:color="auto" w:fill="FFFFFF"/>
        </w:rPr>
        <w:t>Анализ бизнес-процессов</w:t>
      </w:r>
    </w:p>
    <w:p w14:paraId="4BC5BBB6" w14:textId="5673B9C4" w:rsidR="009969EE" w:rsidRPr="00360F5E" w:rsidRDefault="009969EE" w:rsidP="00360F5E">
      <w:pPr>
        <w:jc w:val="center"/>
        <w:rPr>
          <w:b/>
          <w:sz w:val="36"/>
          <w:szCs w:val="36"/>
          <w:shd w:val="clear" w:color="auto" w:fill="FFFFFF"/>
        </w:rPr>
      </w:pPr>
    </w:p>
    <w:p w14:paraId="686FE9A2" w14:textId="77777777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13CEAAA8" w:rsidR="009F4611" w:rsidRPr="005E029D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38.04.01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0C29A76C" w14:textId="76B8AB6B" w:rsidR="009F4611" w:rsidRPr="005E029D" w:rsidRDefault="00327A05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 xml:space="preserve">направленность программы магистратуры </w:t>
      </w:r>
      <w:r w:rsidR="009F4611" w:rsidRPr="005E029D">
        <w:rPr>
          <w:sz w:val="28"/>
          <w:szCs w:val="28"/>
        </w:rPr>
        <w:t>«</w:t>
      </w:r>
      <w:r w:rsidR="0077162B" w:rsidRPr="0077162B">
        <w:rPr>
          <w:sz w:val="28"/>
          <w:szCs w:val="28"/>
        </w:rPr>
        <w:t>Бизнес-аналитика</w:t>
      </w:r>
      <w:r w:rsidR="009F4611" w:rsidRPr="005E029D">
        <w:rPr>
          <w:sz w:val="28"/>
          <w:szCs w:val="28"/>
        </w:rPr>
        <w:t xml:space="preserve">» </w:t>
      </w:r>
    </w:p>
    <w:p w14:paraId="350887DE" w14:textId="77777777" w:rsidR="009F4611" w:rsidRPr="005E029D" w:rsidRDefault="009F4611" w:rsidP="009F4611">
      <w:pPr>
        <w:shd w:val="clear" w:color="auto" w:fill="FFFFFF"/>
        <w:rPr>
          <w:sz w:val="28"/>
          <w:szCs w:val="28"/>
        </w:rPr>
      </w:pPr>
    </w:p>
    <w:p w14:paraId="50939325" w14:textId="77777777" w:rsidR="00BA6ADF" w:rsidRPr="00BA6ADF" w:rsidRDefault="00BA6AD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 xml:space="preserve">Рекомендовано заседанием ученого совета Факультета налогов, аудита </w:t>
      </w: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br/>
        <w:t>и бизнес-анализа</w:t>
      </w:r>
    </w:p>
    <w:p w14:paraId="4880DE43" w14:textId="77777777" w:rsidR="00BA6ADF" w:rsidRPr="00BA6ADF" w:rsidRDefault="00BA6ADF" w:rsidP="00BA6ADF">
      <w:pPr>
        <w:widowControl w:val="0"/>
        <w:jc w:val="center"/>
        <w:rPr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35 от 24 ноября 2023 г.)</w:t>
      </w:r>
      <w:r w:rsidRPr="00BA6ADF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12DB98CB" w14:textId="77777777" w:rsidR="00BA6ADF" w:rsidRPr="00BA6ADF" w:rsidRDefault="00BA6ADF" w:rsidP="00BA6ADF">
      <w:pPr>
        <w:widowControl w:val="0"/>
        <w:ind w:right="138"/>
        <w:jc w:val="center"/>
        <w:rPr>
          <w:rFonts w:eastAsia="Arial Unicode MS"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Одобрено заседанием учебно-научного Департамента бизнес-аналитики</w:t>
      </w:r>
    </w:p>
    <w:p w14:paraId="0D815F2B" w14:textId="77777777" w:rsidR="00BA6ADF" w:rsidRPr="00BA6ADF" w:rsidRDefault="00BA6ADF" w:rsidP="00BA6ADF">
      <w:pPr>
        <w:widowControl w:val="0"/>
        <w:ind w:right="138"/>
        <w:jc w:val="center"/>
        <w:rPr>
          <w:rFonts w:eastAsia="Microsoft Sans Serif"/>
          <w:b/>
          <w:i/>
          <w:color w:val="000000"/>
          <w:sz w:val="28"/>
          <w:szCs w:val="28"/>
          <w:lang w:eastAsia="ru-RU" w:bidi="ru-RU"/>
        </w:rPr>
      </w:pPr>
      <w:r w:rsidRPr="00BA6ADF">
        <w:rPr>
          <w:rFonts w:eastAsia="Arial Unicode MS"/>
          <w:i/>
          <w:color w:val="000000"/>
          <w:sz w:val="28"/>
          <w:szCs w:val="28"/>
          <w:lang w:eastAsia="ru-RU" w:bidi="ru-RU"/>
        </w:rPr>
        <w:t>(протокол № 3 от 09 ноября 2023 г.)</w:t>
      </w:r>
      <w:r w:rsidRPr="00BA6ADF">
        <w:rPr>
          <w:rFonts w:eastAsia="Microsoft Sans Serif"/>
          <w:i/>
          <w:color w:val="000000"/>
          <w:sz w:val="28"/>
          <w:szCs w:val="28"/>
          <w:lang w:eastAsia="ru-RU" w:bidi="ru-RU"/>
        </w:rPr>
        <w:br/>
      </w:r>
    </w:p>
    <w:p w14:paraId="6596594A" w14:textId="77777777" w:rsidR="00936E94" w:rsidRPr="005E029D" w:rsidRDefault="00936E94" w:rsidP="005D5BAD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</w:p>
    <w:p w14:paraId="3334123A" w14:textId="7C7B5052" w:rsidR="00C267B5" w:rsidRDefault="009F4611" w:rsidP="00C267B5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77162B">
        <w:rPr>
          <w:b/>
          <w:caps/>
          <w:sz w:val="28"/>
          <w:szCs w:val="28"/>
        </w:rPr>
        <w:t>3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72F16EC9" w:rsidR="00F2001F" w:rsidRPr="005D5BAD" w:rsidRDefault="00F2001F" w:rsidP="00C267B5">
          <w:pPr>
            <w:rPr>
              <w:sz w:val="28"/>
              <w:szCs w:val="28"/>
            </w:rPr>
          </w:pPr>
          <w:r w:rsidRPr="005D5BAD">
            <w:rPr>
              <w:sz w:val="28"/>
              <w:szCs w:val="28"/>
            </w:rPr>
            <w:t>Содержание</w:t>
          </w:r>
        </w:p>
        <w:p w14:paraId="2339CA8B" w14:textId="29C7091C" w:rsidR="00811AA7" w:rsidRPr="005D5BAD" w:rsidRDefault="00F2001F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r w:rsidRPr="005D5BAD">
            <w:rPr>
              <w:sz w:val="28"/>
              <w:szCs w:val="28"/>
            </w:rPr>
            <w:fldChar w:fldCharType="begin"/>
          </w:r>
          <w:r w:rsidRPr="005D5BAD">
            <w:rPr>
              <w:sz w:val="28"/>
              <w:szCs w:val="28"/>
            </w:rPr>
            <w:instrText xml:space="preserve"> TOC \o "1-3" \h \z \u </w:instrText>
          </w:r>
          <w:r w:rsidRPr="005D5BAD">
            <w:rPr>
              <w:sz w:val="28"/>
              <w:szCs w:val="28"/>
            </w:rPr>
            <w:fldChar w:fldCharType="separate"/>
          </w:r>
          <w:r w:rsidR="003E2298">
            <w:rPr>
              <w:noProof/>
            </w:rPr>
            <w:fldChar w:fldCharType="begin"/>
          </w:r>
          <w:r w:rsidR="003E2298">
            <w:rPr>
              <w:noProof/>
            </w:rPr>
            <w:instrText xml:space="preserve"> HYPERLINK \l "_Toc150548134" </w:instrText>
          </w:r>
          <w:r w:rsidR="00237064">
            <w:rPr>
              <w:noProof/>
            </w:rPr>
          </w:r>
          <w:r w:rsidR="003E2298">
            <w:rPr>
              <w:noProof/>
            </w:rPr>
            <w:fldChar w:fldCharType="separate"/>
          </w:r>
          <w:r w:rsidR="00811AA7" w:rsidRPr="005D5BAD">
            <w:rPr>
              <w:rStyle w:val="a9"/>
              <w:noProof/>
              <w:sz w:val="28"/>
              <w:szCs w:val="28"/>
            </w:rPr>
            <w:t>1.</w:t>
          </w:r>
          <w:r w:rsidR="00811AA7" w:rsidRPr="005D5BAD"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  <w:tab/>
          </w:r>
          <w:r w:rsidR="00811AA7" w:rsidRPr="005D5BAD">
            <w:rPr>
              <w:rStyle w:val="a9"/>
              <w:noProof/>
              <w:sz w:val="28"/>
              <w:szCs w:val="28"/>
            </w:rPr>
            <w:t>Наименование</w:t>
          </w:r>
          <w:bookmarkStart w:id="1" w:name="_GoBack"/>
          <w:bookmarkEnd w:id="1"/>
          <w:r w:rsidR="00811AA7" w:rsidRPr="005D5BAD">
            <w:rPr>
              <w:rStyle w:val="a9"/>
              <w:noProof/>
              <w:sz w:val="28"/>
              <w:szCs w:val="28"/>
            </w:rPr>
            <w:t xml:space="preserve"> дисциплины</w:t>
          </w:r>
          <w:r w:rsidR="00811AA7" w:rsidRPr="005D5BAD">
            <w:rPr>
              <w:noProof/>
              <w:webHidden/>
              <w:sz w:val="28"/>
              <w:szCs w:val="28"/>
            </w:rPr>
            <w:tab/>
          </w:r>
          <w:r w:rsidR="00811AA7" w:rsidRPr="005D5BAD">
            <w:rPr>
              <w:noProof/>
              <w:webHidden/>
              <w:sz w:val="28"/>
              <w:szCs w:val="28"/>
            </w:rPr>
            <w:fldChar w:fldCharType="begin"/>
          </w:r>
          <w:r w:rsidR="00811AA7" w:rsidRPr="005D5BAD">
            <w:rPr>
              <w:noProof/>
              <w:webHidden/>
              <w:sz w:val="28"/>
              <w:szCs w:val="28"/>
            </w:rPr>
            <w:instrText xml:space="preserve"> PAGEREF _Toc150548134 \h </w:instrText>
          </w:r>
          <w:r w:rsidR="00811AA7" w:rsidRPr="005D5BAD">
            <w:rPr>
              <w:noProof/>
              <w:webHidden/>
              <w:sz w:val="28"/>
              <w:szCs w:val="28"/>
            </w:rPr>
          </w:r>
          <w:r w:rsidR="00811AA7" w:rsidRPr="005D5BAD">
            <w:rPr>
              <w:noProof/>
              <w:webHidden/>
              <w:sz w:val="28"/>
              <w:szCs w:val="28"/>
            </w:rPr>
            <w:fldChar w:fldCharType="separate"/>
          </w:r>
          <w:r w:rsidR="00237064">
            <w:rPr>
              <w:noProof/>
              <w:webHidden/>
              <w:sz w:val="28"/>
              <w:szCs w:val="28"/>
            </w:rPr>
            <w:t>3</w:t>
          </w:r>
          <w:r w:rsidR="00811AA7" w:rsidRPr="005D5BAD">
            <w:rPr>
              <w:noProof/>
              <w:webHidden/>
              <w:sz w:val="28"/>
              <w:szCs w:val="28"/>
            </w:rPr>
            <w:fldChar w:fldCharType="end"/>
          </w:r>
          <w:r w:rsidR="003E2298">
            <w:rPr>
              <w:noProof/>
              <w:sz w:val="28"/>
              <w:szCs w:val="28"/>
            </w:rPr>
            <w:fldChar w:fldCharType="end"/>
          </w:r>
        </w:p>
        <w:p w14:paraId="7B1BEA91" w14:textId="40F0688B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5" w:history="1">
            <w:r w:rsidR="00811AA7" w:rsidRPr="005D5BAD">
              <w:rPr>
                <w:rStyle w:val="a9"/>
                <w:noProof/>
                <w:sz w:val="28"/>
                <w:szCs w:val="28"/>
              </w:rPr>
              <w:t>2.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_Toc150548135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02C617" w14:textId="603B6FCB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6" w:history="1">
            <w:r w:rsidR="00811AA7" w:rsidRPr="005D5BAD">
              <w:rPr>
                <w:rStyle w:val="a9"/>
                <w:noProof/>
                <w:sz w:val="28"/>
                <w:szCs w:val="28"/>
              </w:rPr>
              <w:t>3.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_Toc150548136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7665A6" w14:textId="3A83BCA5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7" w:history="1">
            <w:r w:rsidR="00811AA7" w:rsidRPr="005D5BAD">
              <w:rPr>
                <w:rStyle w:val="a9"/>
                <w:noProof/>
                <w:sz w:val="28"/>
                <w:szCs w:val="28"/>
              </w:rPr>
              <w:t>4.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_Toc150548137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B2696E7" w14:textId="7CB2A7EC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38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_Toc150548138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77F0AA" w14:textId="4F39C273" w:rsidR="00811AA7" w:rsidRPr="005D5BAD" w:rsidRDefault="003E2298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39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_Toc150548139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586DF1" w14:textId="30B58C1D" w:rsidR="00811AA7" w:rsidRPr="005D5BAD" w:rsidRDefault="003E2298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0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_Toc150548140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6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7E9BA2" w14:textId="121677E0" w:rsidR="00811AA7" w:rsidRPr="005D5BAD" w:rsidRDefault="003E2298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1" w:history="1">
            <w:r w:rsidR="00811AA7" w:rsidRPr="005D5BAD">
              <w:rPr>
                <w:rStyle w:val="a9"/>
                <w:noProof/>
                <w:sz w:val="28"/>
                <w:szCs w:val="28"/>
              </w:rPr>
              <w:t>5.3</w:t>
            </w:r>
            <w:r w:rsidR="00AE6189" w:rsidRPr="005D5BAD">
              <w:rPr>
                <w:rStyle w:val="a9"/>
                <w:noProof/>
                <w:sz w:val="28"/>
                <w:szCs w:val="28"/>
              </w:rPr>
              <w:t xml:space="preserve"> </w:t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_Toc150548141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7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25619A" w14:textId="2A1F876F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2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_Toc150548142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8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21E4348" w14:textId="01B57011" w:rsidR="00811AA7" w:rsidRPr="005D5BAD" w:rsidRDefault="003E2298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3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_Toc150548143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8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082868" w14:textId="2DA8520B" w:rsidR="00811AA7" w:rsidRPr="005D5BAD" w:rsidRDefault="003E2298" w:rsidP="002E40B5">
          <w:pPr>
            <w:pStyle w:val="24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50548144" w:history="1">
            <w:r w:rsidR="00811AA7" w:rsidRPr="005D5BAD">
              <w:rPr>
                <w:rStyle w:val="a9"/>
                <w:noProof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_Toc150548144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9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2CC03" w14:textId="719E3F4E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5" w:history="1">
            <w:r w:rsidR="00811AA7" w:rsidRPr="005D5BAD">
              <w:rPr>
                <w:rStyle w:val="a9"/>
                <w:noProof/>
                <w:sz w:val="28"/>
                <w:szCs w:val="28"/>
              </w:rPr>
              <w:t>7.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_Toc150548145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14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8596BB4" w14:textId="07BC0A2A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6" w:history="1">
            <w:r w:rsidR="00811AA7" w:rsidRPr="005D5BAD">
              <w:rPr>
                <w:rStyle w:val="a9"/>
                <w:noProof/>
                <w:sz w:val="28"/>
                <w:szCs w:val="28"/>
              </w:rPr>
              <w:t>8.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_Toc150548146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20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9859F58" w14:textId="384F23C4" w:rsidR="00811AA7" w:rsidRPr="005D5BAD" w:rsidRDefault="003E2298">
          <w:pPr>
            <w:pStyle w:val="10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7" w:history="1">
            <w:r w:rsidR="00811AA7" w:rsidRPr="005D5BAD">
              <w:rPr>
                <w:rStyle w:val="a9"/>
                <w:noProof/>
                <w:sz w:val="28"/>
                <w:szCs w:val="28"/>
              </w:rPr>
              <w:t>9.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_Toc150548147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22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63EF3B2" w14:textId="004CFBDD" w:rsidR="00811AA7" w:rsidRPr="005D5BAD" w:rsidRDefault="003E2298">
          <w:pPr>
            <w:pStyle w:val="10"/>
            <w:tabs>
              <w:tab w:val="left" w:pos="600"/>
            </w:tabs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8" w:history="1">
            <w:r w:rsidR="00811AA7" w:rsidRPr="005D5BAD">
              <w:rPr>
                <w:rStyle w:val="a9"/>
                <w:noProof/>
                <w:sz w:val="28"/>
                <w:szCs w:val="28"/>
              </w:rPr>
              <w:t>10.</w:t>
            </w:r>
            <w:r w:rsidR="00811AA7" w:rsidRPr="005D5BAD">
              <w:rPr>
                <w:rFonts w:asciiTheme="minorHAnsi" w:eastAsiaTheme="minorEastAsia" w:hAnsiTheme="minorHAnsi" w:cstheme="minorBidi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811AA7" w:rsidRPr="005D5BAD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_Toc150548148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23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817CFBF" w14:textId="4F259B1C" w:rsidR="00811AA7" w:rsidRPr="005D5BAD" w:rsidRDefault="003E2298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49" w:history="1">
            <w:r w:rsidR="00811AA7" w:rsidRPr="005D5BAD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_Toc150548149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25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89DBA8" w14:textId="7C876202" w:rsidR="00811AA7" w:rsidRPr="005D5BAD" w:rsidRDefault="003E2298">
          <w:pPr>
            <w:pStyle w:val="10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14:ligatures w14:val="standardContextual"/>
            </w:rPr>
          </w:pPr>
          <w:hyperlink w:anchor="_Toc150548150" w:history="1">
            <w:r w:rsidR="00811AA7" w:rsidRPr="005D5BAD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811AA7" w:rsidRPr="005D5BAD">
              <w:rPr>
                <w:noProof/>
                <w:webHidden/>
                <w:sz w:val="28"/>
                <w:szCs w:val="28"/>
              </w:rPr>
              <w:tab/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begin"/>
            </w:r>
            <w:r w:rsidR="00811AA7" w:rsidRPr="005D5BAD">
              <w:rPr>
                <w:noProof/>
                <w:webHidden/>
                <w:sz w:val="28"/>
                <w:szCs w:val="28"/>
              </w:rPr>
              <w:instrText xml:space="preserve"> PAGEREF _Toc150548150 \h </w:instrText>
            </w:r>
            <w:r w:rsidR="00811AA7" w:rsidRPr="005D5BAD">
              <w:rPr>
                <w:noProof/>
                <w:webHidden/>
                <w:sz w:val="28"/>
                <w:szCs w:val="28"/>
              </w:rPr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37064">
              <w:rPr>
                <w:noProof/>
                <w:webHidden/>
                <w:sz w:val="28"/>
                <w:szCs w:val="28"/>
              </w:rPr>
              <w:t>25</w:t>
            </w:r>
            <w:r w:rsidR="00811AA7" w:rsidRPr="005D5BA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77BC8CE0" w:rsidR="00F2001F" w:rsidRPr="00360F5E" w:rsidRDefault="00F2001F" w:rsidP="000D61C0">
          <w:pPr>
            <w:contextualSpacing/>
          </w:pPr>
          <w:r w:rsidRPr="005D5BAD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50548134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DE6875"/>
    <w:p w14:paraId="0CBAA257" w14:textId="74C0C4F6" w:rsidR="0002764B" w:rsidRPr="005E029D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E029D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77162B">
        <w:rPr>
          <w:rStyle w:val="FontStyle17"/>
          <w:b w:val="0"/>
          <w:sz w:val="28"/>
          <w:szCs w:val="28"/>
          <w:lang w:eastAsia="zh-CN"/>
        </w:rPr>
        <w:t>Анализ бизнес-процессов</w:t>
      </w:r>
      <w:r w:rsidRPr="005E029D">
        <w:rPr>
          <w:rStyle w:val="FontStyle17"/>
          <w:b w:val="0"/>
          <w:sz w:val="28"/>
          <w:szCs w:val="28"/>
          <w:lang w:eastAsia="zh-CN"/>
        </w:rPr>
        <w:t>»</w:t>
      </w:r>
      <w:r w:rsidR="00D84DD8" w:rsidRPr="005E029D">
        <w:rPr>
          <w:rStyle w:val="FontStyle17"/>
          <w:b w:val="0"/>
          <w:sz w:val="28"/>
          <w:szCs w:val="28"/>
          <w:lang w:eastAsia="zh-CN"/>
        </w:rPr>
        <w:t>.</w:t>
      </w:r>
    </w:p>
    <w:p w14:paraId="6EF2A05F" w14:textId="77777777" w:rsidR="00DE6875" w:rsidRPr="005E029D" w:rsidRDefault="00DE6875" w:rsidP="0031068E">
      <w:pPr>
        <w:pStyle w:val="1"/>
        <w:rPr>
          <w:rStyle w:val="FontStyle17"/>
          <w:sz w:val="32"/>
          <w:szCs w:val="32"/>
        </w:rPr>
      </w:pPr>
      <w:bookmarkStart w:id="4" w:name="_Toc466310749"/>
    </w:p>
    <w:p w14:paraId="7999498B" w14:textId="344E2599" w:rsidR="00615277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50548135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A233CED" w14:textId="1A882256" w:rsidR="00DB03E0" w:rsidRDefault="00DB03E0" w:rsidP="00DB03E0"/>
    <w:p w14:paraId="739A0CE3" w14:textId="0DAE4EB2" w:rsidR="00DB03E0" w:rsidRDefault="00DB03E0" w:rsidP="00DB03E0"/>
    <w:tbl>
      <w:tblPr>
        <w:tblW w:w="5000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1"/>
        <w:gridCol w:w="2266"/>
        <w:gridCol w:w="4532"/>
      </w:tblGrid>
      <w:tr w:rsidR="00DB03E0" w:rsidRPr="00416B54" w14:paraId="2A56A5B7" w14:textId="77777777" w:rsidTr="00DB03E0">
        <w:tc>
          <w:tcPr>
            <w:tcW w:w="513" w:type="pct"/>
            <w:shd w:val="clear" w:color="auto" w:fill="auto"/>
          </w:tcPr>
          <w:p w14:paraId="5488F3D8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Код компетенции</w:t>
            </w:r>
          </w:p>
        </w:tc>
        <w:tc>
          <w:tcPr>
            <w:tcW w:w="956" w:type="pct"/>
            <w:shd w:val="clear" w:color="auto" w:fill="auto"/>
          </w:tcPr>
          <w:p w14:paraId="24FF8741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Наименование компетенции</w:t>
            </w:r>
          </w:p>
        </w:tc>
        <w:tc>
          <w:tcPr>
            <w:tcW w:w="1177" w:type="pct"/>
            <w:shd w:val="clear" w:color="auto" w:fill="auto"/>
          </w:tcPr>
          <w:p w14:paraId="79F47DA9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 w:rsidRPr="00416B54">
              <w:rPr>
                <w:lang w:eastAsia="ru-RU"/>
              </w:rPr>
              <w:t>Индикаторы достижения компетенции</w:t>
            </w:r>
          </w:p>
        </w:tc>
        <w:tc>
          <w:tcPr>
            <w:tcW w:w="2354" w:type="pct"/>
            <w:shd w:val="clear" w:color="auto" w:fill="auto"/>
          </w:tcPr>
          <w:p w14:paraId="3385AD50" w14:textId="77777777" w:rsidR="00DB03E0" w:rsidRPr="00416B54" w:rsidRDefault="00DB03E0" w:rsidP="008B4293">
            <w:pPr>
              <w:tabs>
                <w:tab w:val="left" w:pos="540"/>
              </w:tabs>
              <w:contextualSpacing/>
              <w:jc w:val="both"/>
              <w:rPr>
                <w:lang w:eastAsia="ru-RU"/>
              </w:rPr>
            </w:pPr>
            <w:r w:rsidRPr="00CB4ED4">
              <w:rPr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DB03E0" w:rsidRPr="00416B54" w14:paraId="3A7C30B1" w14:textId="77777777" w:rsidTr="008B4293">
        <w:tc>
          <w:tcPr>
            <w:tcW w:w="513" w:type="pct"/>
            <w:shd w:val="clear" w:color="auto" w:fill="auto"/>
          </w:tcPr>
          <w:p w14:paraId="5920142D" w14:textId="132BB249" w:rsidR="00DB03E0" w:rsidRPr="00416B54" w:rsidRDefault="00DB03E0" w:rsidP="00DB03E0">
            <w:pPr>
              <w:tabs>
                <w:tab w:val="left" w:pos="540"/>
              </w:tabs>
              <w:contextualSpacing/>
              <w:jc w:val="center"/>
              <w:rPr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ПК-6</w:t>
            </w:r>
          </w:p>
        </w:tc>
        <w:tc>
          <w:tcPr>
            <w:tcW w:w="956" w:type="pct"/>
            <w:shd w:val="clear" w:color="auto" w:fill="auto"/>
          </w:tcPr>
          <w:p w14:paraId="3EB2F31D" w14:textId="337C6ADD" w:rsidR="00DB03E0" w:rsidRPr="00416B54" w:rsidRDefault="0009152D" w:rsidP="0009152D">
            <w:pPr>
              <w:tabs>
                <w:tab w:val="left" w:pos="540"/>
              </w:tabs>
              <w:contextualSpacing/>
              <w:jc w:val="both"/>
            </w:pPr>
            <w:r w:rsidRPr="0009152D">
              <w:rPr>
                <w:sz w:val="24"/>
                <w:szCs w:val="24"/>
                <w:lang w:eastAsia="ru-RU"/>
              </w:rPr>
              <w:t>Способность аналитически обосновывать оперативные, тактические и стратегические управленческие решения, прогнозировать основные финансово-экономические показатели деятельности коммерческих организаций после внедрения инноваций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77" w:type="pct"/>
            <w:shd w:val="clear" w:color="auto" w:fill="auto"/>
          </w:tcPr>
          <w:p w14:paraId="04896A56" w14:textId="77777777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1. Аналитически обосновывает оперативные управленческие решения.</w:t>
            </w:r>
          </w:p>
          <w:p w14:paraId="2C1A6BBD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7F95EC24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113D141E" w14:textId="77777777" w:rsid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</w:p>
          <w:p w14:paraId="26C10EAE" w14:textId="4105A94F" w:rsidR="0009152D" w:rsidRPr="0009152D" w:rsidRDefault="0009152D" w:rsidP="0009152D">
            <w:pPr>
              <w:pStyle w:val="Style2"/>
              <w:jc w:val="both"/>
              <w:rPr>
                <w:rFonts w:eastAsia="Calibri"/>
                <w:sz w:val="22"/>
                <w:szCs w:val="22"/>
              </w:rPr>
            </w:pPr>
            <w:r w:rsidRPr="0009152D">
              <w:rPr>
                <w:rFonts w:eastAsia="Calibri"/>
                <w:sz w:val="22"/>
                <w:szCs w:val="22"/>
              </w:rPr>
              <w:t>2. Аналитически обосновывает тактические и стратегические управленческие решения.</w:t>
            </w:r>
          </w:p>
          <w:p w14:paraId="0B5EBE0C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3DCDB05B" w14:textId="77777777" w:rsidR="0009152D" w:rsidRDefault="0009152D" w:rsidP="0009152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28AD04C1" w14:textId="1E3A4DF7" w:rsidR="00DB03E0" w:rsidRPr="00416B54" w:rsidRDefault="0009152D" w:rsidP="0009152D">
            <w:pPr>
              <w:tabs>
                <w:tab w:val="left" w:pos="540"/>
              </w:tabs>
              <w:contextualSpacing/>
              <w:jc w:val="both"/>
            </w:pPr>
            <w:r w:rsidRPr="0009152D">
              <w:rPr>
                <w:rFonts w:eastAsia="Calibri"/>
                <w:sz w:val="22"/>
                <w:szCs w:val="22"/>
                <w:lang w:eastAsia="ru-RU"/>
              </w:rPr>
              <w:t>3. Прогнозирует основные финансово-экономические показатели деятельности организаций после внедрения инноваций.</w:t>
            </w:r>
          </w:p>
        </w:tc>
        <w:tc>
          <w:tcPr>
            <w:tcW w:w="2354" w:type="pct"/>
            <w:shd w:val="clear" w:color="auto" w:fill="auto"/>
          </w:tcPr>
          <w:p w14:paraId="55C33A18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3D9881B6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sz w:val="22"/>
                <w:szCs w:val="22"/>
              </w:rPr>
              <w:t>состав и содержание источников экономической информации, а также направления анализа</w:t>
            </w:r>
          </w:p>
          <w:p w14:paraId="1EB4F88A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1FAF7C4F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анализировать внутренние (внешние) факторы и условия, влияющие на деятельность организации</w:t>
            </w:r>
          </w:p>
          <w:p w14:paraId="2A40A2B1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0CAE186D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 xml:space="preserve">методы анализа, которые применяются на разных этапах и направлениях анализа бизнес-процессов </w:t>
            </w:r>
          </w:p>
          <w:p w14:paraId="0DEBC2F3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8A2A458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02878310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23BBAE0B" w14:textId="77777777" w:rsidR="00DB03E0" w:rsidRPr="007D4DD5" w:rsidRDefault="00DB03E0" w:rsidP="0009152D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7D4DD5">
              <w:rPr>
                <w:sz w:val="22"/>
                <w:szCs w:val="22"/>
              </w:rPr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72109C6F" w14:textId="77777777" w:rsidR="00DB03E0" w:rsidRPr="007D4DD5" w:rsidRDefault="00DB03E0" w:rsidP="0009152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D4DD5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2D47E72B" w14:textId="024E4743" w:rsidR="00DB03E0" w:rsidRPr="00416B54" w:rsidRDefault="00DB03E0" w:rsidP="0009152D">
            <w:pPr>
              <w:jc w:val="both"/>
              <w:rPr>
                <w:bCs/>
                <w:lang w:eastAsia="ru-RU"/>
              </w:rPr>
            </w:pPr>
            <w:r w:rsidRPr="007D4DD5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 владеть навыками совершенствования бизнес-процессов организации.</w:t>
            </w:r>
          </w:p>
        </w:tc>
      </w:tr>
    </w:tbl>
    <w:p w14:paraId="730DB7DC" w14:textId="1607462A" w:rsidR="00DB03E0" w:rsidRDefault="00DB03E0" w:rsidP="00DB03E0"/>
    <w:p w14:paraId="301B878F" w14:textId="77777777" w:rsidR="00DB03E0" w:rsidRPr="00DB03E0" w:rsidRDefault="00DB03E0" w:rsidP="00DB03E0"/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50548136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6C80931B" w14:textId="48771541" w:rsidR="002238BD" w:rsidRPr="003F2761" w:rsidRDefault="002238BD" w:rsidP="002238BD">
      <w:pPr>
        <w:spacing w:line="276" w:lineRule="auto"/>
        <w:ind w:firstLine="709"/>
        <w:jc w:val="both"/>
        <w:rPr>
          <w:rStyle w:val="FontStyle17"/>
          <w:sz w:val="28"/>
          <w:szCs w:val="28"/>
        </w:rPr>
      </w:pPr>
      <w:r w:rsidRPr="002E40B5">
        <w:rPr>
          <w:sz w:val="28"/>
          <w:szCs w:val="28"/>
        </w:rPr>
        <w:t>Дисциплина «</w:t>
      </w:r>
      <w:r w:rsidR="00956A27" w:rsidRPr="002E40B5">
        <w:rPr>
          <w:rStyle w:val="FontStyle17"/>
          <w:b w:val="0"/>
          <w:sz w:val="28"/>
          <w:szCs w:val="28"/>
        </w:rPr>
        <w:t>Анализ бизнес-процессов</w:t>
      </w:r>
      <w:r w:rsidRPr="002E40B5">
        <w:rPr>
          <w:rStyle w:val="FontStyle17"/>
          <w:sz w:val="28"/>
          <w:szCs w:val="28"/>
        </w:rPr>
        <w:t xml:space="preserve">» </w:t>
      </w:r>
      <w:r w:rsidRPr="002E40B5">
        <w:rPr>
          <w:rStyle w:val="FontStyle17"/>
          <w:b w:val="0"/>
          <w:sz w:val="28"/>
          <w:szCs w:val="28"/>
        </w:rPr>
        <w:t xml:space="preserve">является дисциплиной </w:t>
      </w:r>
      <w:r w:rsidR="002E40B5" w:rsidRPr="002E40B5">
        <w:rPr>
          <w:rStyle w:val="FontStyle17"/>
          <w:b w:val="0"/>
          <w:sz w:val="28"/>
          <w:szCs w:val="28"/>
        </w:rPr>
        <w:t>модуля направленности</w:t>
      </w:r>
      <w:r w:rsidR="00816160" w:rsidRPr="002E40B5">
        <w:rPr>
          <w:rStyle w:val="FontStyle17"/>
          <w:b w:val="0"/>
          <w:sz w:val="28"/>
          <w:szCs w:val="28"/>
        </w:rPr>
        <w:t xml:space="preserve"> </w:t>
      </w:r>
      <w:r w:rsidRPr="002E40B5">
        <w:rPr>
          <w:rStyle w:val="FontStyle17"/>
          <w:b w:val="0"/>
          <w:sz w:val="28"/>
          <w:szCs w:val="28"/>
        </w:rPr>
        <w:t>программы магистратуры «</w:t>
      </w:r>
      <w:r w:rsidR="00956A27" w:rsidRPr="002E40B5">
        <w:rPr>
          <w:rStyle w:val="FontStyle17"/>
          <w:b w:val="0"/>
          <w:sz w:val="28"/>
          <w:szCs w:val="28"/>
        </w:rPr>
        <w:t>Бизнес-аналитика</w:t>
      </w:r>
      <w:r w:rsidRPr="002E40B5">
        <w:rPr>
          <w:rStyle w:val="FontStyle17"/>
          <w:b w:val="0"/>
          <w:sz w:val="28"/>
          <w:szCs w:val="28"/>
        </w:rPr>
        <w:t>» направления подготовки 38.04.01 «Экономика</w:t>
      </w:r>
      <w:r w:rsidRPr="002E40B5">
        <w:rPr>
          <w:rStyle w:val="FontStyle17"/>
          <w:sz w:val="28"/>
          <w:szCs w:val="28"/>
        </w:rPr>
        <w:t>».</w:t>
      </w: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50548137"/>
      <w:r w:rsidRPr="005E029D">
        <w:rPr>
          <w:rStyle w:val="FontStyle17"/>
          <w:bCs w:val="0"/>
          <w:sz w:val="28"/>
          <w:szCs w:val="28"/>
        </w:rPr>
        <w:lastRenderedPageBreak/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A98DED1" w14:textId="58F5B850" w:rsidR="00264D5C" w:rsidRPr="005E029D" w:rsidRDefault="00264D5C" w:rsidP="00264D5C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7"/>
        <w:gridCol w:w="1953"/>
        <w:gridCol w:w="1521"/>
        <w:gridCol w:w="1766"/>
      </w:tblGrid>
      <w:tr w:rsidR="00956A27" w:rsidRPr="005E029D" w14:paraId="32C96E4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5B96203F" w14:textId="77777777" w:rsidR="00956A27" w:rsidRPr="005E029D" w:rsidRDefault="00956A27" w:rsidP="00956A27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722" w:type="dxa"/>
            <w:shd w:val="clear" w:color="auto" w:fill="auto"/>
          </w:tcPr>
          <w:p w14:paraId="2960009B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560" w:type="dxa"/>
          </w:tcPr>
          <w:p w14:paraId="60632A9E" w14:textId="0B94DA3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4</w:t>
            </w:r>
          </w:p>
          <w:p w14:paraId="787F2912" w14:textId="5766DF91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  <w:tc>
          <w:tcPr>
            <w:tcW w:w="1766" w:type="dxa"/>
            <w:shd w:val="clear" w:color="auto" w:fill="auto"/>
          </w:tcPr>
          <w:p w14:paraId="2D85F2FD" w14:textId="659DF9A5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Модуль </w:t>
            </w:r>
            <w:r>
              <w:rPr>
                <w:sz w:val="28"/>
                <w:szCs w:val="28"/>
                <w:lang w:eastAsia="ru-RU"/>
              </w:rPr>
              <w:t>5</w:t>
            </w:r>
          </w:p>
          <w:p w14:paraId="06C79C72" w14:textId="77777777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956A27" w:rsidRPr="005E029D" w14:paraId="4C0D503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74992BE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722" w:type="dxa"/>
            <w:shd w:val="clear" w:color="auto" w:fill="auto"/>
          </w:tcPr>
          <w:p w14:paraId="33354183" w14:textId="21DF7168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1560" w:type="dxa"/>
          </w:tcPr>
          <w:p w14:paraId="58D260DB" w14:textId="6F7BAB7A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1D1F124A" w14:textId="3251FB86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Pr="00956A27"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956A27" w:rsidRPr="005E029D" w14:paraId="0118EC97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5CC0635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722" w:type="dxa"/>
            <w:shd w:val="clear" w:color="auto" w:fill="auto"/>
          </w:tcPr>
          <w:p w14:paraId="6F16F51F" w14:textId="4CF78E5F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70A3F3E7" w14:textId="3A922866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66" w:type="dxa"/>
            <w:shd w:val="clear" w:color="auto" w:fill="auto"/>
          </w:tcPr>
          <w:p w14:paraId="5EC6863E" w14:textId="60E9278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5FB26EC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34391E32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722" w:type="dxa"/>
            <w:shd w:val="clear" w:color="auto" w:fill="auto"/>
          </w:tcPr>
          <w:p w14:paraId="0E4826A1" w14:textId="681B76F6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55D5BDDE" w14:textId="68832E37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66" w:type="dxa"/>
            <w:shd w:val="clear" w:color="auto" w:fill="auto"/>
          </w:tcPr>
          <w:p w14:paraId="00FEB1E4" w14:textId="5CD0EB0A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956A27" w:rsidRPr="005E029D" w14:paraId="4D065282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4F10F893" w14:textId="77777777" w:rsidR="00956A27" w:rsidRPr="005E029D" w:rsidRDefault="00956A27" w:rsidP="00956A27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722" w:type="dxa"/>
            <w:shd w:val="clear" w:color="auto" w:fill="auto"/>
          </w:tcPr>
          <w:p w14:paraId="591CFC03" w14:textId="192C2713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</w:tcPr>
          <w:p w14:paraId="06E88102" w14:textId="4ECCF099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7FCEC69" w14:textId="4889813B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  <w:r w:rsidRPr="00956A27">
              <w:rPr>
                <w:sz w:val="28"/>
                <w:szCs w:val="28"/>
                <w:lang w:eastAsia="ru-RU"/>
              </w:rPr>
              <w:t>0</w:t>
            </w:r>
          </w:p>
        </w:tc>
      </w:tr>
      <w:tr w:rsidR="00956A27" w:rsidRPr="005E029D" w14:paraId="195F8505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6982151" w14:textId="77777777" w:rsidR="00956A27" w:rsidRPr="005E029D" w:rsidRDefault="00956A27" w:rsidP="00956A27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722" w:type="dxa"/>
            <w:shd w:val="clear" w:color="auto" w:fill="auto"/>
          </w:tcPr>
          <w:p w14:paraId="1542DCF9" w14:textId="0730900C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  <w:r w:rsidRPr="00956A27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60" w:type="dxa"/>
          </w:tcPr>
          <w:p w14:paraId="31E52B0D" w14:textId="0137CD80" w:rsidR="00956A27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66" w:type="dxa"/>
            <w:shd w:val="clear" w:color="auto" w:fill="auto"/>
          </w:tcPr>
          <w:p w14:paraId="4123E6F1" w14:textId="2BEBEE9D" w:rsidR="00956A27" w:rsidRPr="005E029D" w:rsidRDefault="00956A27" w:rsidP="00956A2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</w:t>
            </w:r>
            <w:r w:rsidRPr="00956A27">
              <w:rPr>
                <w:sz w:val="28"/>
                <w:szCs w:val="28"/>
                <w:lang w:eastAsia="ru-RU"/>
              </w:rPr>
              <w:t>2</w:t>
            </w:r>
          </w:p>
        </w:tc>
      </w:tr>
      <w:tr w:rsidR="00BB12E8" w:rsidRPr="005E029D" w14:paraId="062F658B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007EBFA7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722" w:type="dxa"/>
          </w:tcPr>
          <w:p w14:paraId="7A723D48" w14:textId="29DC06D8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1560" w:type="dxa"/>
          </w:tcPr>
          <w:p w14:paraId="0BA5E952" w14:textId="77777777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66" w:type="dxa"/>
          </w:tcPr>
          <w:p w14:paraId="198B0AF0" w14:textId="6043D25F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BB12E8" w:rsidRPr="005E029D" w14:paraId="774D0C7D" w14:textId="77777777" w:rsidTr="00BB12E8">
        <w:trPr>
          <w:jc w:val="center"/>
        </w:trPr>
        <w:tc>
          <w:tcPr>
            <w:tcW w:w="4579" w:type="dxa"/>
            <w:shd w:val="clear" w:color="auto" w:fill="auto"/>
          </w:tcPr>
          <w:p w14:paraId="635747FE" w14:textId="77777777" w:rsidR="00BB12E8" w:rsidRPr="005E029D" w:rsidRDefault="00BB12E8" w:rsidP="00BB12E8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722" w:type="dxa"/>
          </w:tcPr>
          <w:p w14:paraId="48FEF9D7" w14:textId="33C8D1BB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Зачет/Э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  <w:tc>
          <w:tcPr>
            <w:tcW w:w="1560" w:type="dxa"/>
          </w:tcPr>
          <w:p w14:paraId="78C387D7" w14:textId="51594D85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1766" w:type="dxa"/>
          </w:tcPr>
          <w:p w14:paraId="2671D033" w14:textId="78334DAC" w:rsidR="00BB12E8" w:rsidRPr="005E029D" w:rsidRDefault="00BB12E8" w:rsidP="00BB12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Э</w:t>
            </w:r>
            <w:r w:rsidRPr="00956A27">
              <w:rPr>
                <w:sz w:val="28"/>
                <w:szCs w:val="28"/>
                <w:lang w:eastAsia="ru-RU"/>
              </w:rPr>
              <w:t>кзамен</w:t>
            </w:r>
          </w:p>
        </w:tc>
      </w:tr>
    </w:tbl>
    <w:p w14:paraId="60B55F66" w14:textId="77777777" w:rsidR="00264D5C" w:rsidRDefault="00264D5C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50548138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50548139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7EA5E846" w14:textId="77777777" w:rsidR="00ED4F2D" w:rsidRPr="005E029D" w:rsidRDefault="00ED4F2D" w:rsidP="005E029D">
      <w:pPr>
        <w:spacing w:line="336" w:lineRule="auto"/>
        <w:ind w:right="43"/>
        <w:jc w:val="both"/>
        <w:rPr>
          <w:b/>
          <w:bCs/>
          <w:sz w:val="32"/>
          <w:szCs w:val="32"/>
        </w:rPr>
      </w:pPr>
    </w:p>
    <w:p w14:paraId="12865ECB" w14:textId="77777777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1. Бизнес-процессы: понятие, сущность, классификация</w:t>
      </w:r>
    </w:p>
    <w:p w14:paraId="47EF569B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Понятие бизнес-процесса. Стандарт ISO 9000–2001. Определение бизнес-процесса. Описание бизнес-процесса. Элементы бизнес-процесса. Классификация бизнес-процессов: основные бизнес-процессы, сопутствующие бизнес-процессы, вспомогательные бизнес-процессы, обеспечивающие бизнес-процессы, бизнес-процессы управления, бизнес-процессы развития. Окружение бизнес-процесса. Типовые модели выделения бизнес-процессов: модель цепочки добавления ценности, модель IBL (The International Business Language), 13-процессная модель.</w:t>
      </w:r>
    </w:p>
    <w:p w14:paraId="6D590F0F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3DA4F60" w14:textId="5A759EC7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2. Подходы к управлению и моделированию бизнес-процессов в организации</w:t>
      </w:r>
    </w:p>
    <w:p w14:paraId="2923F243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lastRenderedPageBreak/>
        <w:t>Функциональный и процессный подход к управлению, основные понятия теории бизнес-процессов. Ассоциация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профессионалов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управления</w:t>
      </w:r>
      <w:r w:rsidRPr="000A1F2E">
        <w:rPr>
          <w:sz w:val="28"/>
          <w:szCs w:val="28"/>
          <w:lang w:val="en-US"/>
        </w:rPr>
        <w:t xml:space="preserve"> </w:t>
      </w:r>
      <w:r w:rsidRPr="000A1F2E">
        <w:rPr>
          <w:sz w:val="28"/>
          <w:szCs w:val="28"/>
        </w:rPr>
        <w:t>бизнес</w:t>
      </w:r>
      <w:r w:rsidRPr="000A1F2E">
        <w:rPr>
          <w:sz w:val="28"/>
          <w:szCs w:val="28"/>
          <w:lang w:val="en-US"/>
        </w:rPr>
        <w:t>-</w:t>
      </w:r>
      <w:r w:rsidRPr="000A1F2E">
        <w:rPr>
          <w:sz w:val="28"/>
          <w:szCs w:val="28"/>
        </w:rPr>
        <w:t>процессами</w:t>
      </w:r>
      <w:r w:rsidRPr="000A1F2E">
        <w:rPr>
          <w:sz w:val="28"/>
          <w:szCs w:val="28"/>
          <w:lang w:val="en-US"/>
        </w:rPr>
        <w:t xml:space="preserve"> (Association of Business Process Management Professionals, ABPMP). </w:t>
      </w:r>
      <w:r w:rsidRPr="000A1F2E">
        <w:rPr>
          <w:sz w:val="28"/>
          <w:szCs w:val="28"/>
        </w:rPr>
        <w:t xml:space="preserve">Свод знаний BPM CBOK. Реинжиниринг бизнес-процессов. Этапы проведения реинжиниринга. Принципы перепроектирования бизнес-процессов. Условия успешного реинжиниринга и факторы риска. Основные ошибки при проведении реинжиниринга. Необходимость моделирования бизнес-процессов. Способы описания и моделирования бизнес-процессов. Технология моделирования бизнес-процессов. Основные подходы к моделированию бизнес-процессов: построение диаграмм потоков данных (DFD - </w:t>
      </w:r>
      <w:r w:rsidRPr="000A1F2E">
        <w:rPr>
          <w:sz w:val="28"/>
          <w:szCs w:val="28"/>
          <w:lang w:val="en-US"/>
        </w:rPr>
        <w:t>Data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Flow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Diagram</w:t>
      </w:r>
      <w:r w:rsidRPr="000A1F2E">
        <w:rPr>
          <w:sz w:val="28"/>
          <w:szCs w:val="28"/>
        </w:rPr>
        <w:t xml:space="preserve">), Построение диаграммы потоков работ (WFD – </w:t>
      </w:r>
      <w:proofErr w:type="spellStart"/>
      <w:r w:rsidRPr="000A1F2E">
        <w:rPr>
          <w:sz w:val="28"/>
          <w:szCs w:val="28"/>
        </w:rPr>
        <w:t>Work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Flow</w:t>
      </w:r>
      <w:proofErr w:type="spellEnd"/>
      <w:r w:rsidRPr="000A1F2E">
        <w:rPr>
          <w:sz w:val="28"/>
          <w:szCs w:val="28"/>
        </w:rPr>
        <w:t xml:space="preserve"> </w:t>
      </w:r>
      <w:proofErr w:type="spellStart"/>
      <w:r w:rsidRPr="000A1F2E">
        <w:rPr>
          <w:sz w:val="28"/>
          <w:szCs w:val="28"/>
        </w:rPr>
        <w:t>Diagram</w:t>
      </w:r>
      <w:proofErr w:type="spellEnd"/>
      <w:r w:rsidRPr="000A1F2E">
        <w:rPr>
          <w:sz w:val="28"/>
          <w:szCs w:val="28"/>
        </w:rPr>
        <w:t>).</w:t>
      </w:r>
    </w:p>
    <w:p w14:paraId="7B3DEE2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6311CCC1" w14:textId="0CA39954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3. Инструментальные средства моделирования бизнес-процессов</w:t>
      </w:r>
    </w:p>
    <w:p w14:paraId="3CE8EED7" w14:textId="6E4CEBEA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 xml:space="preserve">Этапы моделирования бизнес-процессов. Текущая и нормативная модели бизнес-процесса. Методики моделирования бизнес-процессов. Нотации для моделирования бизнес-процессов. Характеристика функционально-ориентированных инструментальных программных средств моделирования бизнес-процессов: </w:t>
      </w:r>
      <w:proofErr w:type="spellStart"/>
      <w:r w:rsidRPr="000A1F2E">
        <w:rPr>
          <w:sz w:val="28"/>
          <w:szCs w:val="28"/>
        </w:rPr>
        <w:t>Design</w:t>
      </w:r>
      <w:proofErr w:type="spellEnd"/>
      <w:r w:rsidRPr="000A1F2E">
        <w:rPr>
          <w:sz w:val="28"/>
          <w:szCs w:val="28"/>
        </w:rPr>
        <w:t xml:space="preserve">/IDEF, </w:t>
      </w:r>
      <w:proofErr w:type="spellStart"/>
      <w:r w:rsidRPr="000A1F2E">
        <w:rPr>
          <w:sz w:val="28"/>
          <w:szCs w:val="28"/>
        </w:rPr>
        <w:t>BPWin</w:t>
      </w:r>
      <w:proofErr w:type="spellEnd"/>
      <w:r w:rsidRPr="000A1F2E">
        <w:rPr>
          <w:sz w:val="28"/>
          <w:szCs w:val="28"/>
        </w:rPr>
        <w:t xml:space="preserve">, </w:t>
      </w:r>
      <w:proofErr w:type="spellStart"/>
      <w:r w:rsidRPr="000A1F2E">
        <w:rPr>
          <w:sz w:val="28"/>
          <w:szCs w:val="28"/>
        </w:rPr>
        <w:t>ERWin</w:t>
      </w:r>
      <w:proofErr w:type="spellEnd"/>
      <w:r w:rsidRPr="000A1F2E">
        <w:rPr>
          <w:sz w:val="28"/>
          <w:szCs w:val="28"/>
        </w:rPr>
        <w:t xml:space="preserve">. Программные продукты для моделирования и анализа бизнес-процессов - </w:t>
      </w:r>
      <w:r w:rsidRPr="000A1F2E">
        <w:rPr>
          <w:sz w:val="28"/>
          <w:szCs w:val="28"/>
          <w:lang w:val="en-US"/>
        </w:rPr>
        <w:t>ARIS</w:t>
      </w:r>
      <w:r w:rsidRPr="000A1F2E">
        <w:rPr>
          <w:sz w:val="28"/>
          <w:szCs w:val="28"/>
        </w:rPr>
        <w:t xml:space="preserve">, </w:t>
      </w:r>
      <w:r w:rsidRPr="000A1F2E">
        <w:rPr>
          <w:sz w:val="28"/>
          <w:szCs w:val="28"/>
          <w:lang w:val="en-US"/>
        </w:rPr>
        <w:t>Business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Process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Model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and</w:t>
      </w:r>
      <w:r w:rsidRPr="000A1F2E">
        <w:rPr>
          <w:sz w:val="28"/>
          <w:szCs w:val="28"/>
        </w:rPr>
        <w:t xml:space="preserve"> </w:t>
      </w:r>
      <w:r w:rsidRPr="000A1F2E">
        <w:rPr>
          <w:sz w:val="28"/>
          <w:szCs w:val="28"/>
          <w:lang w:val="en-US"/>
        </w:rPr>
        <w:t>Notation</w:t>
      </w:r>
      <w:r w:rsidRPr="000A1F2E">
        <w:rPr>
          <w:sz w:val="28"/>
          <w:szCs w:val="28"/>
        </w:rPr>
        <w:t xml:space="preserve"> (</w:t>
      </w:r>
      <w:r w:rsidRPr="000A1F2E">
        <w:rPr>
          <w:sz w:val="28"/>
          <w:szCs w:val="28"/>
          <w:lang w:val="en-US"/>
        </w:rPr>
        <w:t>BPMN</w:t>
      </w:r>
      <w:r w:rsidRPr="000A1F2E">
        <w:rPr>
          <w:sz w:val="28"/>
          <w:szCs w:val="28"/>
        </w:rPr>
        <w:t>).</w:t>
      </w:r>
    </w:p>
    <w:p w14:paraId="201BB638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4F1F8911" w14:textId="11E52DD3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>Тема 4. Анализ бизнес-процессов в организации</w:t>
      </w:r>
    </w:p>
    <w:p w14:paraId="07DA3EA6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Оценка важности бизнес-процессов. Оценка проблемности бизнес-процессов. Ключевые показатели бизнес-процессов (результативность, качество, время, стоимость, фрагментация). Описание, анализ и совершенствование процессов. Анализ характеристик процесса. Анализ динамики процесса. Анализ ресурсного окружения процессов. Анализ рисков процесса. Анализ результатов аттестации и аудита процессов. Построение системы аналитических показателей для управления бизнес-процессами.</w:t>
      </w:r>
    </w:p>
    <w:p w14:paraId="5AA2283E" w14:textId="622A4F85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lastRenderedPageBreak/>
        <w:t>Тема 5. Методы и инструментарии оптимизации бизнес-процессов</w:t>
      </w:r>
    </w:p>
    <w:p w14:paraId="19EEA65F" w14:textId="1C6041B2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Методы оптимизации бизнес-процессов: Метод пяти вопросов. Метод параллельного выполнения работ, Метод устранения временных разрывов, Метод уменьшения количества входов и выходов бизнес-процесса. Анализ результатов имитационного моделирования. Анализ результатов моделирование временных характеристик процесса и параметров ресурсов. Основные типы проектов по оптимизации бизнес-процессов. Основные этапы проекта по оптимизации бизнес-процессов.</w:t>
      </w:r>
    </w:p>
    <w:p w14:paraId="5A61CE40" w14:textId="77777777" w:rsid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</w:p>
    <w:p w14:paraId="737147CD" w14:textId="14BAB942" w:rsidR="000A1F2E" w:rsidRPr="000A1F2E" w:rsidRDefault="000A1F2E" w:rsidP="000A1F2E">
      <w:pPr>
        <w:spacing w:line="360" w:lineRule="auto"/>
        <w:ind w:firstLine="720"/>
        <w:jc w:val="both"/>
        <w:rPr>
          <w:b/>
          <w:spacing w:val="-8"/>
          <w:sz w:val="28"/>
          <w:szCs w:val="28"/>
        </w:rPr>
      </w:pPr>
      <w:r w:rsidRPr="000A1F2E">
        <w:rPr>
          <w:b/>
          <w:spacing w:val="-8"/>
          <w:sz w:val="28"/>
          <w:szCs w:val="28"/>
        </w:rPr>
        <w:t xml:space="preserve">Тема 6. </w:t>
      </w:r>
      <w:proofErr w:type="spellStart"/>
      <w:r w:rsidRPr="000A1F2E">
        <w:rPr>
          <w:b/>
          <w:spacing w:val="-8"/>
          <w:sz w:val="28"/>
          <w:szCs w:val="28"/>
        </w:rPr>
        <w:t>Стейкхолдерский</w:t>
      </w:r>
      <w:proofErr w:type="spellEnd"/>
      <w:r w:rsidRPr="000A1F2E">
        <w:rPr>
          <w:b/>
          <w:spacing w:val="-8"/>
          <w:sz w:val="28"/>
          <w:szCs w:val="28"/>
        </w:rPr>
        <w:t xml:space="preserve"> подход к управлению бизнес-процессами в организации</w:t>
      </w:r>
    </w:p>
    <w:p w14:paraId="5BDC73A4" w14:textId="77777777" w:rsidR="000A1F2E" w:rsidRPr="000A1F2E" w:rsidRDefault="000A1F2E" w:rsidP="000A1F2E">
      <w:pPr>
        <w:spacing w:line="360" w:lineRule="auto"/>
        <w:ind w:firstLine="720"/>
        <w:jc w:val="both"/>
        <w:rPr>
          <w:sz w:val="28"/>
          <w:szCs w:val="28"/>
        </w:rPr>
      </w:pPr>
      <w:r w:rsidRPr="000A1F2E">
        <w:rPr>
          <w:sz w:val="28"/>
          <w:szCs w:val="28"/>
        </w:rPr>
        <w:t>Понятие стейкхолдеров организации. Концепция управления стоимостью в интересах всех стейкхолдеров. Система ключевых индикаторов добавленной стоимости для стейкхолдеров. Методы построения и показатели интегрированной финансовой отчетности для стейкхолдеров организации.</w:t>
      </w:r>
    </w:p>
    <w:p w14:paraId="1FF4C0E6" w14:textId="3E493863" w:rsidR="00191744" w:rsidRDefault="00191744" w:rsidP="00A72E59">
      <w:pPr>
        <w:pStyle w:val="20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50548140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7C065AB2" w14:textId="71B568CE" w:rsidR="007D272B" w:rsidRPr="00C20EC6" w:rsidRDefault="007D272B" w:rsidP="00BB20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3"/>
        <w:gridCol w:w="2507"/>
        <w:gridCol w:w="786"/>
        <w:gridCol w:w="849"/>
        <w:gridCol w:w="967"/>
        <w:gridCol w:w="1250"/>
        <w:gridCol w:w="1045"/>
        <w:gridCol w:w="1700"/>
      </w:tblGrid>
      <w:tr w:rsidR="005E029D" w:rsidRPr="005E029D" w14:paraId="7804FFDC" w14:textId="77777777" w:rsidTr="000A1F2E">
        <w:trPr>
          <w:trHeight w:val="20"/>
        </w:trPr>
        <w:tc>
          <w:tcPr>
            <w:tcW w:w="272" w:type="pct"/>
            <w:vMerge w:val="restart"/>
          </w:tcPr>
          <w:p w14:paraId="59AA9EDE" w14:textId="77777777" w:rsidR="00BB2032" w:rsidRPr="005E029D" w:rsidRDefault="00BB2032" w:rsidP="000A1F2E">
            <w:pPr>
              <w:overflowPunct w:val="0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0A1F2E">
            <w:pPr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2" w:type="pct"/>
            <w:vMerge w:val="restart"/>
          </w:tcPr>
          <w:p w14:paraId="166B98FE" w14:textId="77777777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543" w:type="pct"/>
            <w:gridSpan w:val="5"/>
          </w:tcPr>
          <w:p w14:paraId="7B32A466" w14:textId="77777777" w:rsidR="00BB2032" w:rsidRPr="00234BC2" w:rsidRDefault="00BB2032" w:rsidP="000A1F2E">
            <w:pPr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883" w:type="pct"/>
            <w:vMerge w:val="restart"/>
          </w:tcPr>
          <w:p w14:paraId="4F0B1A83" w14:textId="2838C4B1" w:rsidR="00BB2032" w:rsidRPr="00234BC2" w:rsidRDefault="00BB2032" w:rsidP="000A1F2E">
            <w:pPr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0A1F2E">
        <w:trPr>
          <w:trHeight w:val="20"/>
        </w:trPr>
        <w:tc>
          <w:tcPr>
            <w:tcW w:w="272" w:type="pct"/>
            <w:vMerge/>
          </w:tcPr>
          <w:p w14:paraId="72D886D1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1302" w:type="pct"/>
            <w:vMerge/>
          </w:tcPr>
          <w:p w14:paraId="77B8EF57" w14:textId="77777777" w:rsidR="00BB2032" w:rsidRPr="005E029D" w:rsidRDefault="00BB2032" w:rsidP="000A1F2E">
            <w:pPr>
              <w:rPr>
                <w:b/>
              </w:rPr>
            </w:pPr>
          </w:p>
        </w:tc>
        <w:tc>
          <w:tcPr>
            <w:tcW w:w="408" w:type="pct"/>
            <w:vMerge w:val="restart"/>
          </w:tcPr>
          <w:p w14:paraId="0CC2E0B5" w14:textId="77777777" w:rsidR="00BB2032" w:rsidRPr="005E029D" w:rsidRDefault="00BB2032" w:rsidP="000A1F2E">
            <w:pPr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92" w:type="pct"/>
            <w:gridSpan w:val="3"/>
          </w:tcPr>
          <w:p w14:paraId="2B333C39" w14:textId="338240B4" w:rsidR="00BB2032" w:rsidRPr="005E029D" w:rsidRDefault="002D42C7" w:rsidP="000A1F2E">
            <w:pPr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  <w:r w:rsidR="0077162B">
              <w:rPr>
                <w:b/>
                <w:sz w:val="24"/>
                <w:szCs w:val="24"/>
              </w:rPr>
              <w:t xml:space="preserve"> *</w:t>
            </w:r>
          </w:p>
        </w:tc>
        <w:tc>
          <w:tcPr>
            <w:tcW w:w="542" w:type="pct"/>
            <w:vMerge w:val="restart"/>
          </w:tcPr>
          <w:p w14:paraId="1EE0F814" w14:textId="060221E7" w:rsidR="00BB2032" w:rsidRPr="005E029D" w:rsidRDefault="00BB2032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883" w:type="pct"/>
            <w:vMerge/>
          </w:tcPr>
          <w:p w14:paraId="3799EC16" w14:textId="77777777" w:rsidR="00BB2032" w:rsidRPr="005E029D" w:rsidRDefault="00BB2032" w:rsidP="000A1F2E">
            <w:pPr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0A1F2E">
        <w:trPr>
          <w:trHeight w:val="20"/>
        </w:trPr>
        <w:tc>
          <w:tcPr>
            <w:tcW w:w="272" w:type="pct"/>
            <w:vMerge/>
          </w:tcPr>
          <w:p w14:paraId="326B1366" w14:textId="77777777" w:rsidR="00FC4C9D" w:rsidRPr="005E029D" w:rsidRDefault="00FC4C9D" w:rsidP="000A1F2E"/>
        </w:tc>
        <w:tc>
          <w:tcPr>
            <w:tcW w:w="1302" w:type="pct"/>
            <w:vMerge/>
          </w:tcPr>
          <w:p w14:paraId="50D40B8B" w14:textId="77777777" w:rsidR="00FC4C9D" w:rsidRPr="005E029D" w:rsidRDefault="00FC4C9D" w:rsidP="000A1F2E"/>
        </w:tc>
        <w:tc>
          <w:tcPr>
            <w:tcW w:w="408" w:type="pct"/>
            <w:vMerge/>
          </w:tcPr>
          <w:p w14:paraId="71CBA504" w14:textId="77777777" w:rsidR="00FC4C9D" w:rsidRPr="005E029D" w:rsidRDefault="00FC4C9D" w:rsidP="000A1F2E">
            <w:pPr>
              <w:rPr>
                <w:b/>
              </w:rPr>
            </w:pPr>
          </w:p>
        </w:tc>
        <w:tc>
          <w:tcPr>
            <w:tcW w:w="441" w:type="pct"/>
            <w:vAlign w:val="center"/>
          </w:tcPr>
          <w:p w14:paraId="2C867C45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0A1F2E">
            <w:pPr>
              <w:overflowPunct w:val="0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9" w:type="pct"/>
            <w:vAlign w:val="center"/>
          </w:tcPr>
          <w:p w14:paraId="6EA373D7" w14:textId="0D143F08" w:rsidR="00FC4C9D" w:rsidRPr="005E029D" w:rsidRDefault="00FC4C9D" w:rsidP="000A1F2E">
            <w:pPr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542" w:type="pct"/>
            <w:vMerge/>
          </w:tcPr>
          <w:p w14:paraId="0F9FE337" w14:textId="77777777" w:rsidR="00FC4C9D" w:rsidRPr="005E029D" w:rsidRDefault="00FC4C9D" w:rsidP="000A1F2E">
            <w:pPr>
              <w:jc w:val="center"/>
              <w:rPr>
                <w:b/>
              </w:rPr>
            </w:pPr>
          </w:p>
        </w:tc>
        <w:tc>
          <w:tcPr>
            <w:tcW w:w="883" w:type="pct"/>
            <w:vMerge/>
          </w:tcPr>
          <w:p w14:paraId="03DC5BDF" w14:textId="77777777" w:rsidR="00FC4C9D" w:rsidRPr="005E029D" w:rsidRDefault="00FC4C9D" w:rsidP="000A1F2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0A1F2E" w:rsidRPr="005E029D" w14:paraId="6715E6B7" w14:textId="77777777" w:rsidTr="000A1F2E">
        <w:trPr>
          <w:trHeight w:val="20"/>
        </w:trPr>
        <w:tc>
          <w:tcPr>
            <w:tcW w:w="272" w:type="pct"/>
          </w:tcPr>
          <w:p w14:paraId="7116741A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302" w:type="pct"/>
            <w:vAlign w:val="center"/>
          </w:tcPr>
          <w:p w14:paraId="05710BD3" w14:textId="20AAB263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Бизнес-процессы: понятие, сущность, классификация</w:t>
            </w:r>
          </w:p>
        </w:tc>
        <w:tc>
          <w:tcPr>
            <w:tcW w:w="408" w:type="pct"/>
          </w:tcPr>
          <w:p w14:paraId="5CDF533A" w14:textId="07DB83C0" w:rsidR="000A1F2E" w:rsidRPr="005E029D" w:rsidRDefault="000A1F2E" w:rsidP="000A1F2E">
            <w:pPr>
              <w:jc w:val="center"/>
            </w:pPr>
            <w:r>
              <w:t>14</w:t>
            </w:r>
          </w:p>
        </w:tc>
        <w:tc>
          <w:tcPr>
            <w:tcW w:w="441" w:type="pct"/>
          </w:tcPr>
          <w:p w14:paraId="7E88AD09" w14:textId="5C8AAEB4" w:rsidR="000A1F2E" w:rsidRPr="005E029D" w:rsidRDefault="000A1F2E" w:rsidP="000A1F2E">
            <w:pPr>
              <w:jc w:val="center"/>
            </w:pPr>
            <w:r>
              <w:t>4</w:t>
            </w:r>
          </w:p>
        </w:tc>
        <w:tc>
          <w:tcPr>
            <w:tcW w:w="502" w:type="pct"/>
          </w:tcPr>
          <w:p w14:paraId="5C6331B9" w14:textId="05713602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52843FD7" w14:textId="04B160D0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542" w:type="pct"/>
          </w:tcPr>
          <w:p w14:paraId="369207D4" w14:textId="0B280AFD" w:rsidR="000A1F2E" w:rsidRPr="005E029D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 w:val="restart"/>
          </w:tcPr>
          <w:p w14:paraId="581635AC" w14:textId="240ECF76" w:rsidR="000A1F2E" w:rsidRPr="00234BC2" w:rsidRDefault="000A1F2E" w:rsidP="000A1F2E">
            <w:pPr>
              <w:jc w:val="center"/>
              <w:rPr>
                <w:sz w:val="24"/>
                <w:szCs w:val="24"/>
              </w:rPr>
            </w:pPr>
            <w:r w:rsidRPr="00234BC2">
              <w:rPr>
                <w:sz w:val="24"/>
                <w:szCs w:val="24"/>
              </w:rPr>
              <w:t>Контрольная работа</w:t>
            </w:r>
          </w:p>
        </w:tc>
      </w:tr>
      <w:tr w:rsidR="000A1F2E" w:rsidRPr="005E029D" w14:paraId="5D366AB5" w14:textId="77777777" w:rsidTr="000A1F2E">
        <w:trPr>
          <w:trHeight w:val="20"/>
        </w:trPr>
        <w:tc>
          <w:tcPr>
            <w:tcW w:w="272" w:type="pct"/>
          </w:tcPr>
          <w:p w14:paraId="4E40F583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02" w:type="pct"/>
            <w:vAlign w:val="center"/>
          </w:tcPr>
          <w:p w14:paraId="2D17862C" w14:textId="41BD9284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Подходы к управлению и моделированию бизнес-процессов в организации</w:t>
            </w:r>
          </w:p>
        </w:tc>
        <w:tc>
          <w:tcPr>
            <w:tcW w:w="408" w:type="pct"/>
          </w:tcPr>
          <w:p w14:paraId="7A8308D1" w14:textId="191EF364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0FF63B08" w14:textId="236CEF7C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443542E" w14:textId="0ED45726" w:rsidR="000A1F2E" w:rsidRPr="0079438A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0E7352B9" w14:textId="3F0169FA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9393302" w14:textId="25D73E3F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2266CF96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55DC7F22" w14:textId="77777777" w:rsidTr="000A1F2E">
        <w:trPr>
          <w:trHeight w:val="20"/>
        </w:trPr>
        <w:tc>
          <w:tcPr>
            <w:tcW w:w="272" w:type="pct"/>
          </w:tcPr>
          <w:p w14:paraId="0BA88AF5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302" w:type="pct"/>
            <w:vAlign w:val="center"/>
          </w:tcPr>
          <w:p w14:paraId="5BE78D61" w14:textId="0CE17E79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Инструментальные средства моделирования бизнес-процессов</w:t>
            </w:r>
          </w:p>
        </w:tc>
        <w:tc>
          <w:tcPr>
            <w:tcW w:w="408" w:type="pct"/>
          </w:tcPr>
          <w:p w14:paraId="5D279ACD" w14:textId="54AF615B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536A9F23" w14:textId="2CE89EA6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3C67D470" w14:textId="012FD3DF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94879C1" w14:textId="4E6F003F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C73B244" w14:textId="4663F545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4D8A835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6AA89AFE" w14:textId="77777777" w:rsidTr="000A1F2E">
        <w:trPr>
          <w:trHeight w:val="20"/>
        </w:trPr>
        <w:tc>
          <w:tcPr>
            <w:tcW w:w="272" w:type="pct"/>
          </w:tcPr>
          <w:p w14:paraId="07062AD9" w14:textId="77777777" w:rsidR="000A1F2E" w:rsidRPr="005E029D" w:rsidRDefault="000A1F2E" w:rsidP="000A1F2E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5E029D">
              <w:rPr>
                <w:bCs/>
                <w:iCs/>
                <w:sz w:val="24"/>
                <w:szCs w:val="24"/>
              </w:rPr>
              <w:lastRenderedPageBreak/>
              <w:t>4</w:t>
            </w:r>
          </w:p>
        </w:tc>
        <w:tc>
          <w:tcPr>
            <w:tcW w:w="1302" w:type="pct"/>
            <w:vAlign w:val="center"/>
          </w:tcPr>
          <w:p w14:paraId="12A6851A" w14:textId="077E21C0" w:rsidR="000A1F2E" w:rsidRPr="005E029D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Анализ бизнес-процессов в организации</w:t>
            </w:r>
          </w:p>
        </w:tc>
        <w:tc>
          <w:tcPr>
            <w:tcW w:w="408" w:type="pct"/>
          </w:tcPr>
          <w:p w14:paraId="194CE7C0" w14:textId="6736C968" w:rsidR="000A1F2E" w:rsidRPr="005E029D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36637828" w14:textId="7014FAFC" w:rsidR="000A1F2E" w:rsidRPr="005E029D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21057458" w14:textId="7C7A62A8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D84D6AB" w14:textId="4A47A906" w:rsidR="000A1F2E" w:rsidRPr="005E029D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7C2C4033" w14:textId="6469EC57" w:rsidR="000A1F2E" w:rsidRPr="005E029D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48A7DBD0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1956123E" w14:textId="77777777" w:rsidTr="000A1F2E">
        <w:trPr>
          <w:trHeight w:val="20"/>
        </w:trPr>
        <w:tc>
          <w:tcPr>
            <w:tcW w:w="272" w:type="pct"/>
          </w:tcPr>
          <w:p w14:paraId="6B440730" w14:textId="66CBFAE8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302" w:type="pct"/>
            <w:vAlign w:val="center"/>
          </w:tcPr>
          <w:p w14:paraId="2BD4B287" w14:textId="701C4489" w:rsidR="000A1F2E" w:rsidRPr="0079438A" w:rsidRDefault="000A1F2E" w:rsidP="000A1F2E">
            <w:pPr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Методы и инструментарии оптимизации бизнес-процессов</w:t>
            </w:r>
          </w:p>
        </w:tc>
        <w:tc>
          <w:tcPr>
            <w:tcW w:w="408" w:type="pct"/>
          </w:tcPr>
          <w:p w14:paraId="19D1A2B6" w14:textId="3BD98375" w:rsidR="000A1F2E" w:rsidRPr="00587263" w:rsidRDefault="000A1F2E" w:rsidP="000A1F2E">
            <w:pPr>
              <w:jc w:val="center"/>
            </w:pPr>
            <w:r>
              <w:t>19</w:t>
            </w:r>
          </w:p>
        </w:tc>
        <w:tc>
          <w:tcPr>
            <w:tcW w:w="441" w:type="pct"/>
          </w:tcPr>
          <w:p w14:paraId="1A5BE667" w14:textId="6FED8E41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52A2BF6E" w14:textId="7E27B549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4896B9C6" w14:textId="3A2C3847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5961C076" w14:textId="7BD58499" w:rsidR="000A1F2E" w:rsidRDefault="000A1F2E" w:rsidP="000A1F2E">
            <w:pPr>
              <w:jc w:val="center"/>
            </w:pPr>
            <w:r>
              <w:t>11</w:t>
            </w:r>
          </w:p>
        </w:tc>
        <w:tc>
          <w:tcPr>
            <w:tcW w:w="883" w:type="pct"/>
            <w:vMerge/>
          </w:tcPr>
          <w:p w14:paraId="16215F6A" w14:textId="77777777" w:rsidR="000A1F2E" w:rsidRPr="005E029D" w:rsidRDefault="000A1F2E" w:rsidP="000A1F2E">
            <w:pPr>
              <w:jc w:val="center"/>
            </w:pPr>
          </w:p>
        </w:tc>
      </w:tr>
      <w:tr w:rsidR="000A1F2E" w:rsidRPr="005E029D" w14:paraId="23734ECB" w14:textId="77777777" w:rsidTr="000A1F2E">
        <w:trPr>
          <w:trHeight w:val="20"/>
        </w:trPr>
        <w:tc>
          <w:tcPr>
            <w:tcW w:w="272" w:type="pct"/>
          </w:tcPr>
          <w:p w14:paraId="021BCCF3" w14:textId="3A6590B7" w:rsidR="000A1F2E" w:rsidRPr="005E029D" w:rsidRDefault="000A1F2E" w:rsidP="000A1F2E">
            <w:pPr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302" w:type="pct"/>
            <w:vAlign w:val="center"/>
          </w:tcPr>
          <w:p w14:paraId="7F923B53" w14:textId="4168E4BF" w:rsidR="000A1F2E" w:rsidRPr="0079438A" w:rsidRDefault="000A1F2E" w:rsidP="000A1F2E">
            <w:pPr>
              <w:rPr>
                <w:sz w:val="24"/>
                <w:szCs w:val="24"/>
              </w:rPr>
            </w:pPr>
            <w:proofErr w:type="spellStart"/>
            <w:r w:rsidRPr="000A1F2E">
              <w:rPr>
                <w:sz w:val="24"/>
                <w:szCs w:val="24"/>
              </w:rPr>
              <w:t>Стейкхолдерский</w:t>
            </w:r>
            <w:proofErr w:type="spellEnd"/>
            <w:r w:rsidRPr="000A1F2E">
              <w:rPr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</w:tc>
        <w:tc>
          <w:tcPr>
            <w:tcW w:w="408" w:type="pct"/>
          </w:tcPr>
          <w:p w14:paraId="27FAD013" w14:textId="46C16711" w:rsidR="000A1F2E" w:rsidRPr="00587263" w:rsidRDefault="000A1F2E" w:rsidP="000A1F2E">
            <w:pPr>
              <w:jc w:val="center"/>
            </w:pPr>
            <w:r>
              <w:t>18</w:t>
            </w:r>
          </w:p>
        </w:tc>
        <w:tc>
          <w:tcPr>
            <w:tcW w:w="441" w:type="pct"/>
          </w:tcPr>
          <w:p w14:paraId="5C0D291D" w14:textId="0777456F" w:rsidR="000A1F2E" w:rsidRDefault="000A1F2E" w:rsidP="000A1F2E">
            <w:pPr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7FEF30EC" w14:textId="5462A97B" w:rsidR="000A1F2E" w:rsidRPr="005E029D" w:rsidRDefault="000A1F2E" w:rsidP="000A1F2E">
            <w:pPr>
              <w:jc w:val="center"/>
            </w:pPr>
            <w:r>
              <w:t>2</w:t>
            </w:r>
          </w:p>
        </w:tc>
        <w:tc>
          <w:tcPr>
            <w:tcW w:w="649" w:type="pct"/>
          </w:tcPr>
          <w:p w14:paraId="1634C373" w14:textId="4D77C140" w:rsidR="000A1F2E" w:rsidRDefault="000A1F2E" w:rsidP="000A1F2E">
            <w:pPr>
              <w:jc w:val="center"/>
            </w:pPr>
            <w:r>
              <w:t>6</w:t>
            </w:r>
          </w:p>
        </w:tc>
        <w:tc>
          <w:tcPr>
            <w:tcW w:w="542" w:type="pct"/>
          </w:tcPr>
          <w:p w14:paraId="013AD40B" w14:textId="7F62DD07" w:rsidR="000A1F2E" w:rsidRDefault="000A1F2E" w:rsidP="000A1F2E">
            <w:pPr>
              <w:jc w:val="center"/>
            </w:pPr>
            <w:r>
              <w:t>10</w:t>
            </w:r>
          </w:p>
        </w:tc>
        <w:tc>
          <w:tcPr>
            <w:tcW w:w="883" w:type="pct"/>
            <w:vMerge/>
          </w:tcPr>
          <w:p w14:paraId="48E5657D" w14:textId="77777777" w:rsidR="000A1F2E" w:rsidRPr="005E029D" w:rsidRDefault="000A1F2E" w:rsidP="000A1F2E">
            <w:pPr>
              <w:jc w:val="center"/>
            </w:pPr>
          </w:p>
        </w:tc>
      </w:tr>
      <w:tr w:rsidR="005E029D" w:rsidRPr="005E029D" w14:paraId="3A10F658" w14:textId="77777777" w:rsidTr="000A1F2E">
        <w:trPr>
          <w:trHeight w:val="20"/>
        </w:trPr>
        <w:tc>
          <w:tcPr>
            <w:tcW w:w="272" w:type="pct"/>
          </w:tcPr>
          <w:p w14:paraId="01DAA298" w14:textId="77777777" w:rsidR="00BA5E67" w:rsidRPr="000A1F2E" w:rsidRDefault="00BA5E67" w:rsidP="000A1F2E">
            <w:pPr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02" w:type="pct"/>
          </w:tcPr>
          <w:p w14:paraId="3B9C3FDE" w14:textId="50C551EF" w:rsidR="00BA5E67" w:rsidRPr="005E029D" w:rsidRDefault="00BA5E67" w:rsidP="000A1F2E">
            <w:pPr>
              <w:jc w:val="both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08" w:type="pct"/>
          </w:tcPr>
          <w:p w14:paraId="744AFD49" w14:textId="5FCEEA04" w:rsidR="00BA5E67" w:rsidRPr="005E029D" w:rsidRDefault="00BA5E67" w:rsidP="000A1F2E">
            <w:pPr>
              <w:jc w:val="center"/>
            </w:pPr>
            <w:r w:rsidRPr="005E029D">
              <w:t>108</w:t>
            </w:r>
          </w:p>
        </w:tc>
        <w:tc>
          <w:tcPr>
            <w:tcW w:w="441" w:type="pct"/>
          </w:tcPr>
          <w:p w14:paraId="7BE3C351" w14:textId="46DB26AE" w:rsidR="00BA5E67" w:rsidRPr="005E029D" w:rsidRDefault="000A1F2E" w:rsidP="000A1F2E">
            <w:pPr>
              <w:jc w:val="center"/>
            </w:pPr>
            <w:r>
              <w:t>44</w:t>
            </w:r>
          </w:p>
        </w:tc>
        <w:tc>
          <w:tcPr>
            <w:tcW w:w="502" w:type="pct"/>
          </w:tcPr>
          <w:p w14:paraId="6BC8E68C" w14:textId="31F9EC69" w:rsidR="00BA5E67" w:rsidRPr="005E029D" w:rsidRDefault="000A1F2E" w:rsidP="000A1F2E">
            <w:pPr>
              <w:jc w:val="center"/>
            </w:pPr>
            <w:r>
              <w:t>12</w:t>
            </w:r>
          </w:p>
        </w:tc>
        <w:tc>
          <w:tcPr>
            <w:tcW w:w="649" w:type="pct"/>
          </w:tcPr>
          <w:p w14:paraId="154166E6" w14:textId="7FA49D6D" w:rsidR="00BA5E67" w:rsidRPr="005E029D" w:rsidRDefault="000A1F2E" w:rsidP="000A1F2E">
            <w:pPr>
              <w:jc w:val="center"/>
            </w:pPr>
            <w:r>
              <w:t>32</w:t>
            </w:r>
          </w:p>
        </w:tc>
        <w:tc>
          <w:tcPr>
            <w:tcW w:w="542" w:type="pct"/>
          </w:tcPr>
          <w:p w14:paraId="09153789" w14:textId="4349862B" w:rsidR="00BA5E67" w:rsidRPr="005E029D" w:rsidRDefault="000A1F2E" w:rsidP="000A1F2E">
            <w:pPr>
              <w:jc w:val="center"/>
            </w:pPr>
            <w:r>
              <w:t>64</w:t>
            </w:r>
          </w:p>
        </w:tc>
        <w:tc>
          <w:tcPr>
            <w:tcW w:w="883" w:type="pct"/>
          </w:tcPr>
          <w:p w14:paraId="0E003C2B" w14:textId="6BFAE57F" w:rsidR="00BA5E67" w:rsidRPr="005E029D" w:rsidRDefault="00BA5E67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5E029D" w:rsidRPr="005E029D" w14:paraId="049ABBB6" w14:textId="77777777" w:rsidTr="000A1F2E">
        <w:trPr>
          <w:trHeight w:val="20"/>
        </w:trPr>
        <w:tc>
          <w:tcPr>
            <w:tcW w:w="272" w:type="pct"/>
          </w:tcPr>
          <w:p w14:paraId="3F6DB57E" w14:textId="77777777" w:rsidR="004A4C6D" w:rsidRPr="005E029D" w:rsidRDefault="004A4C6D" w:rsidP="000A1F2E">
            <w:pPr>
              <w:jc w:val="right"/>
              <w:rPr>
                <w:sz w:val="28"/>
              </w:rPr>
            </w:pPr>
          </w:p>
        </w:tc>
        <w:tc>
          <w:tcPr>
            <w:tcW w:w="1302" w:type="pct"/>
          </w:tcPr>
          <w:p w14:paraId="6ED87125" w14:textId="056DECEC" w:rsidR="004A4C6D" w:rsidRPr="005E029D" w:rsidRDefault="004A4C6D" w:rsidP="000A1F2E">
            <w:pPr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408" w:type="pct"/>
          </w:tcPr>
          <w:p w14:paraId="00799880" w14:textId="6026A3EC" w:rsidR="004A4C6D" w:rsidRPr="005E029D" w:rsidRDefault="0079438A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441" w:type="pct"/>
          </w:tcPr>
          <w:p w14:paraId="53DC03F2" w14:textId="4E7A659A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</w:t>
            </w:r>
          </w:p>
        </w:tc>
        <w:tc>
          <w:tcPr>
            <w:tcW w:w="502" w:type="pct"/>
          </w:tcPr>
          <w:p w14:paraId="3A904384" w14:textId="645E9377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649" w:type="pct"/>
          </w:tcPr>
          <w:p w14:paraId="46E6BE15" w14:textId="5717DA9A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542" w:type="pct"/>
            <w:shd w:val="clear" w:color="auto" w:fill="auto"/>
          </w:tcPr>
          <w:p w14:paraId="1D170C97" w14:textId="3607BCB9" w:rsidR="004A4C6D" w:rsidRPr="005E029D" w:rsidRDefault="000A1F2E" w:rsidP="000A1F2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59</w:t>
            </w:r>
          </w:p>
        </w:tc>
        <w:tc>
          <w:tcPr>
            <w:tcW w:w="883" w:type="pct"/>
          </w:tcPr>
          <w:p w14:paraId="184AB1FB" w14:textId="77777777" w:rsidR="004A4C6D" w:rsidRPr="005E029D" w:rsidRDefault="004A4C6D" w:rsidP="000A1F2E">
            <w:pPr>
              <w:jc w:val="center"/>
              <w:rPr>
                <w:b/>
              </w:rPr>
            </w:pPr>
          </w:p>
        </w:tc>
      </w:tr>
    </w:tbl>
    <w:p w14:paraId="61AF4925" w14:textId="77777777" w:rsidR="0077162B" w:rsidRPr="000A1F2E" w:rsidRDefault="0077162B" w:rsidP="00805D68">
      <w:pPr>
        <w:jc w:val="both"/>
        <w:rPr>
          <w:sz w:val="24"/>
          <w:szCs w:val="24"/>
        </w:rPr>
      </w:pPr>
      <w:bookmarkStart w:id="18" w:name="_Toc89619179"/>
      <w:r w:rsidRPr="000A1F2E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195ABDF" w14:textId="77777777" w:rsidR="00936E94" w:rsidRDefault="00936E94" w:rsidP="00936E94">
      <w:pPr>
        <w:pStyle w:val="20"/>
        <w:spacing w:line="360" w:lineRule="auto"/>
        <w:ind w:right="43" w:firstLine="709"/>
      </w:pPr>
    </w:p>
    <w:p w14:paraId="00951DD5" w14:textId="34FA1B73" w:rsidR="009446A7" w:rsidRPr="00805D68" w:rsidRDefault="009446A7" w:rsidP="00805D68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bookmarkStart w:id="19" w:name="_Toc150548141"/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4681"/>
        <w:gridCol w:w="2257"/>
      </w:tblGrid>
      <w:tr w:rsidR="00361841" w:rsidRPr="005E029D" w14:paraId="5C92201B" w14:textId="77777777" w:rsidTr="003F2761">
        <w:tc>
          <w:tcPr>
            <w:tcW w:w="1397" w:type="pct"/>
          </w:tcPr>
          <w:bookmarkEnd w:id="17"/>
          <w:p w14:paraId="1F8C54AC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31" w:type="pct"/>
          </w:tcPr>
          <w:p w14:paraId="65990AEC" w14:textId="77777777" w:rsidR="00361841" w:rsidRPr="005E029D" w:rsidRDefault="00361841" w:rsidP="00936E94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172" w:type="pct"/>
          </w:tcPr>
          <w:p w14:paraId="3B44E1AB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3F2761">
        <w:tc>
          <w:tcPr>
            <w:tcW w:w="1397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2431" w:type="pct"/>
          </w:tcPr>
          <w:p w14:paraId="64DB295E" w14:textId="77777777" w:rsidR="00361841" w:rsidRPr="005E029D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2</w:t>
            </w:r>
          </w:p>
        </w:tc>
        <w:tc>
          <w:tcPr>
            <w:tcW w:w="1172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3F2761" w:rsidRPr="005E029D" w14:paraId="63372869" w14:textId="77777777" w:rsidTr="003F2761">
        <w:tc>
          <w:tcPr>
            <w:tcW w:w="1397" w:type="pct"/>
            <w:shd w:val="clear" w:color="auto" w:fill="auto"/>
            <w:vAlign w:val="center"/>
          </w:tcPr>
          <w:p w14:paraId="0073C849" w14:textId="637D4BF4" w:rsidR="003F2761" w:rsidRPr="005E029D" w:rsidRDefault="003F2761" w:rsidP="003F2761">
            <w:pPr>
              <w:jc w:val="both"/>
            </w:pPr>
            <w:r>
              <w:t xml:space="preserve">Тема 1. </w:t>
            </w:r>
            <w:r w:rsidRPr="003F2761">
              <w:t>Бизнес-процессы: понятие, сущность, классификация</w:t>
            </w:r>
          </w:p>
        </w:tc>
        <w:tc>
          <w:tcPr>
            <w:tcW w:w="2431" w:type="pct"/>
          </w:tcPr>
          <w:p w14:paraId="54D79ED5" w14:textId="7E25397B" w:rsidR="00653D0C" w:rsidRPr="00653D0C" w:rsidRDefault="00653D0C" w:rsidP="003F2761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653D0C">
              <w:t>Окружение бизнес-процесса.</w:t>
            </w:r>
          </w:p>
          <w:p w14:paraId="7FF63ADB" w14:textId="18688E3B" w:rsidR="00653D0C" w:rsidRPr="00653D0C" w:rsidRDefault="00653D0C" w:rsidP="003F2761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653D0C">
              <w:t>Типовые модели выделения бизнес-процессов.</w:t>
            </w:r>
          </w:p>
          <w:p w14:paraId="74D75728" w14:textId="41F05B5C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0437940B" w14:textId="77777777" w:rsidR="003F2761" w:rsidRPr="005E029D" w:rsidRDefault="003F2761" w:rsidP="003F2761">
            <w:pPr>
              <w:jc w:val="both"/>
            </w:pPr>
            <w:r w:rsidRPr="005E029D">
              <w:t>Семинар-практикум, ситуационный анализ</w:t>
            </w:r>
          </w:p>
        </w:tc>
      </w:tr>
      <w:tr w:rsidR="003F2761" w:rsidRPr="005E029D" w14:paraId="1CD52E3F" w14:textId="77777777" w:rsidTr="003F2761">
        <w:tc>
          <w:tcPr>
            <w:tcW w:w="1397" w:type="pct"/>
            <w:shd w:val="clear" w:color="auto" w:fill="auto"/>
            <w:vAlign w:val="center"/>
          </w:tcPr>
          <w:p w14:paraId="2B4C69EB" w14:textId="34B29B8D" w:rsidR="003F2761" w:rsidRPr="005E029D" w:rsidRDefault="003F2761" w:rsidP="003F2761">
            <w:pPr>
              <w:jc w:val="both"/>
            </w:pPr>
            <w:r>
              <w:t xml:space="preserve">Тема 2. </w:t>
            </w:r>
            <w:r w:rsidRPr="003F2761">
              <w:t>Подходы к управлению и моделированию бизнес-процессов в организации</w:t>
            </w:r>
          </w:p>
        </w:tc>
        <w:tc>
          <w:tcPr>
            <w:tcW w:w="2431" w:type="pct"/>
          </w:tcPr>
          <w:p w14:paraId="09D3197E" w14:textId="77777777" w:rsidR="00653D0C" w:rsidRPr="00653D0C" w:rsidRDefault="00653D0C" w:rsidP="003F2761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 w:rsidRPr="00653D0C">
              <w:t>Основные подходы к моделированию бизнес-процессов.</w:t>
            </w:r>
          </w:p>
          <w:p w14:paraId="062B819F" w14:textId="751B31E5" w:rsidR="00653D0C" w:rsidRPr="00653D0C" w:rsidRDefault="00653D0C" w:rsidP="003F2761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 w:rsidRPr="00653D0C">
              <w:t>Построение диаграммы потоков работ.</w:t>
            </w:r>
          </w:p>
          <w:p w14:paraId="11D9CF9E" w14:textId="05E80580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1F9E7402" w14:textId="04B6F9B4" w:rsidR="003F2761" w:rsidRPr="005E029D" w:rsidRDefault="003F2761" w:rsidP="003F2761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3F2761" w:rsidRPr="005E029D" w14:paraId="0CA3023E" w14:textId="77777777" w:rsidTr="003F2761">
        <w:tc>
          <w:tcPr>
            <w:tcW w:w="1397" w:type="pct"/>
            <w:shd w:val="clear" w:color="auto" w:fill="auto"/>
            <w:vAlign w:val="center"/>
          </w:tcPr>
          <w:p w14:paraId="395BDF3C" w14:textId="64960AFF" w:rsidR="003F2761" w:rsidRPr="005E029D" w:rsidRDefault="003F2761" w:rsidP="003F2761">
            <w:pPr>
              <w:jc w:val="both"/>
            </w:pPr>
            <w:r>
              <w:t xml:space="preserve">Тема 3. </w:t>
            </w:r>
            <w:r w:rsidRPr="003F2761">
              <w:t>Инструментальные средства моделирования бизнес-процессов</w:t>
            </w:r>
          </w:p>
        </w:tc>
        <w:tc>
          <w:tcPr>
            <w:tcW w:w="2431" w:type="pct"/>
          </w:tcPr>
          <w:p w14:paraId="0D5BF1A2" w14:textId="4E5ED461" w:rsidR="003F2761" w:rsidRPr="00653D0C" w:rsidRDefault="00653D0C" w:rsidP="003F2761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653D0C">
              <w:t>Характеристика функционально-ориентированных инструментальных программных средств моделирования бизнес-процессов</w:t>
            </w:r>
            <w:r w:rsidR="003F2761" w:rsidRPr="00653D0C">
              <w:t>.</w:t>
            </w:r>
          </w:p>
          <w:p w14:paraId="5B12BB91" w14:textId="4832088D" w:rsidR="003F2761" w:rsidRPr="00653D0C" w:rsidRDefault="00653D0C" w:rsidP="003F2761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653D0C">
              <w:t>Программные продукты для моделирования и анализа бизнес-процессов.</w:t>
            </w:r>
          </w:p>
          <w:p w14:paraId="55F145E4" w14:textId="58804FB8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24131F43" w14:textId="403F0E5D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3F2761" w:rsidRPr="005E029D" w14:paraId="43850996" w14:textId="77777777" w:rsidTr="003F2761">
        <w:tc>
          <w:tcPr>
            <w:tcW w:w="1397" w:type="pct"/>
            <w:shd w:val="clear" w:color="auto" w:fill="auto"/>
            <w:vAlign w:val="center"/>
          </w:tcPr>
          <w:p w14:paraId="6499C123" w14:textId="4BBC449F" w:rsidR="003F2761" w:rsidRPr="005E029D" w:rsidRDefault="003F2761" w:rsidP="003F2761">
            <w:pPr>
              <w:jc w:val="both"/>
            </w:pPr>
            <w:r>
              <w:t xml:space="preserve">Тема 4. </w:t>
            </w:r>
            <w:r w:rsidRPr="003F2761">
              <w:t>Анализ бизнес-процессов в организации</w:t>
            </w:r>
          </w:p>
        </w:tc>
        <w:tc>
          <w:tcPr>
            <w:tcW w:w="2431" w:type="pct"/>
          </w:tcPr>
          <w:p w14:paraId="7B296B55" w14:textId="332EF9C5" w:rsidR="003F2761" w:rsidRPr="00653D0C" w:rsidRDefault="00653D0C" w:rsidP="003F2761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 w:rsidRPr="00653D0C">
              <w:t>Анализ рисков процесса.</w:t>
            </w:r>
          </w:p>
          <w:p w14:paraId="69E2A5B9" w14:textId="1C0786BF" w:rsidR="003F2761" w:rsidRPr="00653D0C" w:rsidRDefault="00653D0C" w:rsidP="003F2761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 w:rsidRPr="00653D0C">
              <w:t>Построение системы аналитических показателей для управления бизнес-процессами.</w:t>
            </w:r>
          </w:p>
          <w:p w14:paraId="24EC7B89" w14:textId="22763CA9" w:rsidR="003F2761" w:rsidRPr="00653D0C" w:rsidRDefault="003F2761" w:rsidP="003F2761">
            <w:pPr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</w:tcPr>
          <w:p w14:paraId="1F4C0C6A" w14:textId="77777777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3F2761" w:rsidRPr="005E029D" w14:paraId="1919C1BD" w14:textId="77777777" w:rsidTr="003F2761">
        <w:tc>
          <w:tcPr>
            <w:tcW w:w="1397" w:type="pct"/>
            <w:shd w:val="clear" w:color="auto" w:fill="FFFFFF" w:themeFill="background1"/>
            <w:vAlign w:val="center"/>
          </w:tcPr>
          <w:p w14:paraId="6FA7578D" w14:textId="1C2F8B57" w:rsidR="003F2761" w:rsidRPr="0079438A" w:rsidRDefault="003F2761" w:rsidP="003F2761">
            <w:pPr>
              <w:jc w:val="both"/>
            </w:pPr>
            <w:r>
              <w:lastRenderedPageBreak/>
              <w:t xml:space="preserve">Тема 5. </w:t>
            </w:r>
            <w:r w:rsidRPr="003F2761">
              <w:t>Методы и инструментарии оптимизации бизнес-процессов</w:t>
            </w:r>
          </w:p>
        </w:tc>
        <w:tc>
          <w:tcPr>
            <w:tcW w:w="2431" w:type="pct"/>
            <w:shd w:val="clear" w:color="auto" w:fill="FFFFFF" w:themeFill="background1"/>
          </w:tcPr>
          <w:p w14:paraId="1B639BBB" w14:textId="7AA1207D" w:rsidR="003F2761" w:rsidRPr="00653D0C" w:rsidRDefault="00653D0C" w:rsidP="003F2761">
            <w:pPr>
              <w:pStyle w:val="ac"/>
              <w:numPr>
                <w:ilvl w:val="0"/>
                <w:numId w:val="37"/>
              </w:numPr>
              <w:ind w:left="0" w:firstLine="0"/>
              <w:jc w:val="both"/>
            </w:pPr>
            <w:r w:rsidRPr="00653D0C">
              <w:t>Основные типы проектов по оптимизации бизнес-процессов.</w:t>
            </w:r>
          </w:p>
          <w:p w14:paraId="575A1B37" w14:textId="02AFE5CB" w:rsidR="003F2761" w:rsidRPr="00653D0C" w:rsidRDefault="00653D0C" w:rsidP="003F2761">
            <w:pPr>
              <w:pStyle w:val="ac"/>
              <w:numPr>
                <w:ilvl w:val="0"/>
                <w:numId w:val="37"/>
              </w:numPr>
              <w:ind w:left="0" w:firstLine="0"/>
              <w:jc w:val="both"/>
            </w:pPr>
            <w:r w:rsidRPr="00653D0C">
              <w:t>Основные этапы проекта по оптимизации бизнес-процессов.</w:t>
            </w:r>
          </w:p>
          <w:p w14:paraId="01D6A8DF" w14:textId="36D2F55B" w:rsidR="003F2761" w:rsidRPr="00653D0C" w:rsidRDefault="003F2761" w:rsidP="003F2761">
            <w:pPr>
              <w:pStyle w:val="ac"/>
              <w:ind w:left="0"/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2319352D" w14:textId="10E7D65A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3F2761" w:rsidRPr="005E029D" w14:paraId="32F6CC43" w14:textId="77777777" w:rsidTr="003F2761">
        <w:tc>
          <w:tcPr>
            <w:tcW w:w="1397" w:type="pct"/>
            <w:shd w:val="clear" w:color="auto" w:fill="FFFFFF" w:themeFill="background1"/>
            <w:vAlign w:val="center"/>
          </w:tcPr>
          <w:p w14:paraId="4B7A178F" w14:textId="392AD81B" w:rsidR="003F2761" w:rsidRPr="0079438A" w:rsidRDefault="003F2761" w:rsidP="003F2761">
            <w:pPr>
              <w:jc w:val="both"/>
            </w:pPr>
            <w:r>
              <w:t xml:space="preserve">Тема 6. </w:t>
            </w:r>
            <w:proofErr w:type="spellStart"/>
            <w:r w:rsidRPr="003F2761">
              <w:t>Стейкхолдерский</w:t>
            </w:r>
            <w:proofErr w:type="spellEnd"/>
            <w:r w:rsidRPr="003F2761">
              <w:t xml:space="preserve"> подход к управлению бизнес-процессами в организации</w:t>
            </w:r>
          </w:p>
        </w:tc>
        <w:tc>
          <w:tcPr>
            <w:tcW w:w="2431" w:type="pct"/>
            <w:shd w:val="clear" w:color="auto" w:fill="FFFFFF" w:themeFill="background1"/>
          </w:tcPr>
          <w:p w14:paraId="561B7EDF" w14:textId="3194479B" w:rsidR="003F2761" w:rsidRPr="00653D0C" w:rsidRDefault="00653D0C" w:rsidP="003F2761">
            <w:pPr>
              <w:pStyle w:val="ac"/>
              <w:numPr>
                <w:ilvl w:val="0"/>
                <w:numId w:val="38"/>
              </w:numPr>
              <w:ind w:left="0" w:firstLine="0"/>
              <w:jc w:val="both"/>
            </w:pPr>
            <w:r w:rsidRPr="00653D0C">
              <w:t>Система ключевых индикаторов добавленной стоимости для стейкхолдеров.</w:t>
            </w:r>
          </w:p>
          <w:p w14:paraId="77DF108B" w14:textId="1FE801A4" w:rsidR="003F2761" w:rsidRPr="00653D0C" w:rsidRDefault="00653D0C" w:rsidP="003F2761">
            <w:pPr>
              <w:pStyle w:val="ac"/>
              <w:numPr>
                <w:ilvl w:val="0"/>
                <w:numId w:val="38"/>
              </w:numPr>
              <w:ind w:left="0" w:firstLine="0"/>
              <w:jc w:val="both"/>
            </w:pPr>
            <w:r w:rsidRPr="00653D0C">
              <w:t>Методы построения и показатели интегрированной финансовой отчетности для стейкхолдеров организации.</w:t>
            </w:r>
          </w:p>
          <w:p w14:paraId="25E6A7BC" w14:textId="438A950A" w:rsidR="003F2761" w:rsidRPr="00653D0C" w:rsidRDefault="003F2761" w:rsidP="003F2761">
            <w:pPr>
              <w:pStyle w:val="ac"/>
              <w:ind w:left="0"/>
              <w:jc w:val="both"/>
            </w:pPr>
            <w:r w:rsidRPr="00653D0C">
              <w:rPr>
                <w:b/>
              </w:rPr>
              <w:t>Рекомендуемые источники: Раздел 8 (5-11), Раздел 9</w:t>
            </w:r>
          </w:p>
        </w:tc>
        <w:tc>
          <w:tcPr>
            <w:tcW w:w="1172" w:type="pct"/>
            <w:shd w:val="clear" w:color="auto" w:fill="FFFFFF" w:themeFill="background1"/>
          </w:tcPr>
          <w:p w14:paraId="1CBDA886" w14:textId="2916E5A2" w:rsidR="003F2761" w:rsidRPr="005E029D" w:rsidRDefault="003F2761" w:rsidP="003F2761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</w:tbl>
    <w:p w14:paraId="3EE6A517" w14:textId="4EAB76D8" w:rsidR="00447A54" w:rsidRPr="005E029D" w:rsidRDefault="00447A54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0" w:name="_Toc150548142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811AA7" w:rsidRDefault="00447A54" w:rsidP="00811AA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2186B4F5" w14:textId="561D8FE9" w:rsidR="00447A54" w:rsidRPr="00811AA7" w:rsidRDefault="00447A54" w:rsidP="00811AA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50548143"/>
      <w:r w:rsidRPr="00811AA7">
        <w:rPr>
          <w:rStyle w:val="FontStyle12"/>
          <w:sz w:val="28"/>
          <w:szCs w:val="28"/>
        </w:rPr>
        <w:t xml:space="preserve">6.1. </w:t>
      </w:r>
      <w:bookmarkEnd w:id="21"/>
      <w:bookmarkEnd w:id="22"/>
      <w:bookmarkEnd w:id="23"/>
      <w:r w:rsidR="00653D0C" w:rsidRPr="00811AA7">
        <w:rPr>
          <w:rStyle w:val="FontStyle12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4"/>
    </w:p>
    <w:p w14:paraId="47D8EBDA" w14:textId="77777777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  <w:r w:rsidRPr="00C20EC6">
        <w:rPr>
          <w:rStyle w:val="48"/>
          <w:spacing w:val="0"/>
          <w:sz w:val="28"/>
          <w:szCs w:val="28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3968"/>
        <w:gridCol w:w="2969"/>
      </w:tblGrid>
      <w:tr w:rsidR="00661317" w:rsidRPr="005E029D" w14:paraId="76DD03C3" w14:textId="77777777" w:rsidTr="003A3077">
        <w:trPr>
          <w:cantSplit/>
          <w:trHeight w:val="483"/>
        </w:trPr>
        <w:tc>
          <w:tcPr>
            <w:tcW w:w="1397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61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542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440C24" w:rsidRPr="005E029D" w14:paraId="1A572254" w14:textId="77777777" w:rsidTr="003A3077">
        <w:trPr>
          <w:trHeight w:val="343"/>
        </w:trPr>
        <w:tc>
          <w:tcPr>
            <w:tcW w:w="1397" w:type="pct"/>
            <w:vAlign w:val="center"/>
          </w:tcPr>
          <w:p w14:paraId="17E64987" w14:textId="4E7D56EE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1. Бизнес-процессы: понятие, сущность, классификация</w:t>
            </w:r>
          </w:p>
        </w:tc>
        <w:tc>
          <w:tcPr>
            <w:tcW w:w="2061" w:type="pct"/>
          </w:tcPr>
          <w:p w14:paraId="789F72EB" w14:textId="08E2787B" w:rsidR="00440C24" w:rsidRPr="00D00EB6" w:rsidRDefault="007D4DD5" w:rsidP="00234BC2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Стандарт ISO 9000–2001. Описание бизнес-процесса. Элементы бизнес-процесса. Окружение бизнес-процесса. Типовые модели выделения бизнес-процессов.</w:t>
            </w:r>
          </w:p>
        </w:tc>
        <w:tc>
          <w:tcPr>
            <w:tcW w:w="1542" w:type="pct"/>
          </w:tcPr>
          <w:p w14:paraId="18088807" w14:textId="4C8806E7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35F60DB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1BCCA352" w14:textId="397CD7E1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2. Подходы к управлению и моделированию бизнес-процессов в организации</w:t>
            </w:r>
          </w:p>
        </w:tc>
        <w:tc>
          <w:tcPr>
            <w:tcW w:w="2061" w:type="pct"/>
          </w:tcPr>
          <w:p w14:paraId="14A23A1D" w14:textId="3EC628EE" w:rsidR="00440C24" w:rsidRPr="00D00EB6" w:rsidRDefault="007D4DD5" w:rsidP="003F5B7D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Свод знаний BPM CBOK. Реинжиниринг бизнес-процессов. Необходимость моделирования бизнес-процессов. Способы описания и моделирования бизнес-процессов. Основные подходы к моделированию бизнес-процессов.</w:t>
            </w:r>
          </w:p>
        </w:tc>
        <w:tc>
          <w:tcPr>
            <w:tcW w:w="1542" w:type="pct"/>
          </w:tcPr>
          <w:p w14:paraId="2E9C1C4A" w14:textId="076071B8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51C7EEEF" w14:textId="77777777" w:rsidTr="003A3077">
        <w:trPr>
          <w:trHeight w:val="372"/>
        </w:trPr>
        <w:tc>
          <w:tcPr>
            <w:tcW w:w="1397" w:type="pct"/>
            <w:vAlign w:val="center"/>
          </w:tcPr>
          <w:p w14:paraId="3B79D0BF" w14:textId="0572B067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3. Инструментальные средства моделирования бизнес-процессов</w:t>
            </w:r>
          </w:p>
        </w:tc>
        <w:tc>
          <w:tcPr>
            <w:tcW w:w="2061" w:type="pct"/>
          </w:tcPr>
          <w:p w14:paraId="4B49F4FF" w14:textId="795B4A1E" w:rsidR="00440C24" w:rsidRPr="00D00EB6" w:rsidRDefault="007D4DD5" w:rsidP="003F5B7D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 xml:space="preserve">Нотации для моделирования бизнес-процессов. </w:t>
            </w:r>
            <w:r w:rsidR="003F5B7D" w:rsidRPr="00D00EB6">
              <w:rPr>
                <w:sz w:val="24"/>
                <w:szCs w:val="24"/>
              </w:rPr>
              <w:t>Программные продукты для моделирования и анализа бизнес-процессов</w:t>
            </w:r>
            <w:r w:rsidRPr="00D00EB6">
              <w:rPr>
                <w:sz w:val="24"/>
                <w:szCs w:val="24"/>
              </w:rPr>
              <w:t>.</w:t>
            </w:r>
          </w:p>
        </w:tc>
        <w:tc>
          <w:tcPr>
            <w:tcW w:w="1542" w:type="pct"/>
          </w:tcPr>
          <w:p w14:paraId="6F48AAA8" w14:textId="3DB4DFF3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440C24" w:rsidRPr="005E029D" w14:paraId="641E7526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E26230F" w14:textId="1BE614D8" w:rsidR="00440C24" w:rsidRPr="005E029D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4. Анализ бизнес-процессов в организации</w:t>
            </w:r>
          </w:p>
        </w:tc>
        <w:tc>
          <w:tcPr>
            <w:tcW w:w="2061" w:type="pct"/>
          </w:tcPr>
          <w:p w14:paraId="181BE74B" w14:textId="6C39BE3F" w:rsidR="00440C24" w:rsidRPr="00D00EB6" w:rsidRDefault="00D00EB6" w:rsidP="00D00EB6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Ключевые показатели бизнес-процессов. Анализ рисков процесса. Анализ результатов аттестации и аудита процессов. Построение системы аналитических показателей для управления бизнес-процессами.</w:t>
            </w:r>
          </w:p>
        </w:tc>
        <w:tc>
          <w:tcPr>
            <w:tcW w:w="1542" w:type="pct"/>
          </w:tcPr>
          <w:p w14:paraId="0184F101" w14:textId="25B87DF9" w:rsidR="00440C24" w:rsidRPr="005E029D" w:rsidRDefault="00440C24" w:rsidP="00440C24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A1F2E" w:rsidRPr="005E029D" w14:paraId="7C55F04D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757B9F42" w14:textId="64BA6980" w:rsidR="000A1F2E" w:rsidRPr="000A1F2E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>Тема 5. Методы и инструментарии оптимизации бизнес-процессов</w:t>
            </w:r>
          </w:p>
        </w:tc>
        <w:tc>
          <w:tcPr>
            <w:tcW w:w="2061" w:type="pct"/>
          </w:tcPr>
          <w:p w14:paraId="2299B079" w14:textId="44EDA758" w:rsidR="000A1F2E" w:rsidRPr="00D00EB6" w:rsidRDefault="00D00EB6" w:rsidP="00D00EB6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 xml:space="preserve">Методы оптимизации бизнес-процессов. Анализ рисков процесса. Основные типы проектов по оптимизации бизнес-процессов. </w:t>
            </w:r>
            <w:r w:rsidRPr="00D00EB6">
              <w:rPr>
                <w:sz w:val="24"/>
                <w:szCs w:val="24"/>
              </w:rPr>
              <w:lastRenderedPageBreak/>
              <w:t>Основные этапы проекта по оптимизации бизнес-процессов.</w:t>
            </w:r>
          </w:p>
        </w:tc>
        <w:tc>
          <w:tcPr>
            <w:tcW w:w="1542" w:type="pct"/>
          </w:tcPr>
          <w:p w14:paraId="7D13D16B" w14:textId="26362611" w:rsidR="000A1F2E" w:rsidRPr="005E029D" w:rsidRDefault="000A1F2E" w:rsidP="000A1F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A1F2E" w:rsidRPr="005E029D" w14:paraId="556DE158" w14:textId="77777777" w:rsidTr="003A3077">
        <w:trPr>
          <w:trHeight w:val="519"/>
        </w:trPr>
        <w:tc>
          <w:tcPr>
            <w:tcW w:w="1397" w:type="pct"/>
            <w:vAlign w:val="center"/>
          </w:tcPr>
          <w:p w14:paraId="42E21C18" w14:textId="5E6E34D5" w:rsidR="000A1F2E" w:rsidRPr="000A1F2E" w:rsidRDefault="000A1F2E" w:rsidP="00D00EB6">
            <w:pPr>
              <w:ind w:right="33"/>
              <w:rPr>
                <w:sz w:val="24"/>
                <w:szCs w:val="24"/>
              </w:rPr>
            </w:pPr>
            <w:r w:rsidRPr="000A1F2E">
              <w:rPr>
                <w:sz w:val="24"/>
                <w:szCs w:val="24"/>
              </w:rPr>
              <w:t xml:space="preserve">Тема 6. </w:t>
            </w:r>
            <w:proofErr w:type="spellStart"/>
            <w:r w:rsidRPr="000A1F2E">
              <w:rPr>
                <w:sz w:val="24"/>
                <w:szCs w:val="24"/>
              </w:rPr>
              <w:t>Стейкхолдерский</w:t>
            </w:r>
            <w:proofErr w:type="spellEnd"/>
            <w:r w:rsidRPr="000A1F2E">
              <w:rPr>
                <w:sz w:val="24"/>
                <w:szCs w:val="24"/>
              </w:rPr>
              <w:t xml:space="preserve"> подход к управлению бизнес-процессами в организации</w:t>
            </w:r>
          </w:p>
        </w:tc>
        <w:tc>
          <w:tcPr>
            <w:tcW w:w="2061" w:type="pct"/>
          </w:tcPr>
          <w:p w14:paraId="775C97BD" w14:textId="1580F577" w:rsidR="000A1F2E" w:rsidRPr="00D00EB6" w:rsidRDefault="00D00EB6" w:rsidP="000A1F2E">
            <w:pPr>
              <w:ind w:right="33"/>
              <w:rPr>
                <w:sz w:val="24"/>
                <w:szCs w:val="24"/>
              </w:rPr>
            </w:pPr>
            <w:r w:rsidRPr="00D00EB6">
              <w:rPr>
                <w:sz w:val="24"/>
                <w:szCs w:val="24"/>
              </w:rPr>
              <w:t>Концепция управления стоимостью в интересах всех стейкхолдеров. Система ключевых индикаторов добавленной стоимости для стейкхолдеров.</w:t>
            </w:r>
          </w:p>
        </w:tc>
        <w:tc>
          <w:tcPr>
            <w:tcW w:w="1542" w:type="pct"/>
          </w:tcPr>
          <w:p w14:paraId="36361FC7" w14:textId="065F25DB" w:rsidR="000A1F2E" w:rsidRPr="005E029D" w:rsidRDefault="000A1F2E" w:rsidP="000A1F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</w:tbl>
    <w:p w14:paraId="30D8F39B" w14:textId="77777777" w:rsidR="000A1F2E" w:rsidRDefault="000A1F2E" w:rsidP="000A1F2E">
      <w:pPr>
        <w:spacing w:line="360" w:lineRule="auto"/>
        <w:ind w:firstLine="720"/>
        <w:jc w:val="both"/>
        <w:rPr>
          <w:rStyle w:val="FontStyle12"/>
          <w:sz w:val="28"/>
          <w:szCs w:val="28"/>
        </w:rPr>
      </w:pPr>
      <w:bookmarkStart w:id="25" w:name="_Toc89619182"/>
    </w:p>
    <w:p w14:paraId="76F89443" w14:textId="03EFFF85" w:rsidR="009F59B7" w:rsidRPr="005E029D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  <w:bookmarkStart w:id="26" w:name="_Toc150548144"/>
      <w:r w:rsidRPr="005E029D">
        <w:rPr>
          <w:rStyle w:val="FontStyle12"/>
          <w:sz w:val="28"/>
          <w:szCs w:val="28"/>
        </w:rPr>
        <w:t xml:space="preserve">6.2. </w:t>
      </w:r>
      <w:bookmarkEnd w:id="25"/>
      <w:r w:rsidR="00653D0C" w:rsidRPr="00653D0C">
        <w:rPr>
          <w:rStyle w:val="FontStyle12"/>
          <w:sz w:val="28"/>
          <w:szCs w:val="28"/>
        </w:rPr>
        <w:t>Перечень вопросов, заданий, тем для подготовки к текущему контролю</w:t>
      </w:r>
      <w:bookmarkEnd w:id="26"/>
    </w:p>
    <w:p w14:paraId="395CB691" w14:textId="77777777" w:rsidR="009F59B7" w:rsidRPr="005E029D" w:rsidRDefault="009F59B7" w:rsidP="009F59B7"/>
    <w:p w14:paraId="34D4A5A1" w14:textId="430E20EA" w:rsidR="009F59B7" w:rsidRPr="00440C24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 w:rsidRPr="00440C24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</w:t>
      </w:r>
      <w:r w:rsidR="00A01C3F" w:rsidRPr="00440C24">
        <w:rPr>
          <w:sz w:val="28"/>
          <w:szCs w:val="28"/>
        </w:rPr>
        <w:t>.</w:t>
      </w:r>
    </w:p>
    <w:p w14:paraId="73E5C637" w14:textId="6C7C059C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7567DAE3" w14:textId="77777777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2D54FCCD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 w:rsidR="009E35EA" w:rsidRPr="00440C24">
        <w:rPr>
          <w:bCs/>
          <w:iCs/>
          <w:sz w:val="28"/>
          <w:szCs w:val="28"/>
        </w:rPr>
        <w:t>.</w:t>
      </w:r>
    </w:p>
    <w:p w14:paraId="61DE437C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3914DD98" w14:textId="276D3398" w:rsidR="004427A0" w:rsidRPr="005E029D" w:rsidRDefault="004427A0" w:rsidP="004427A0">
      <w:pPr>
        <w:ind w:firstLine="709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Вопросы для устного опроса</w:t>
      </w:r>
    </w:p>
    <w:p w14:paraId="26CFDA45" w14:textId="77777777" w:rsidR="005E029D" w:rsidRP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06193D03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Определения бизнес-процесса</w:t>
      </w:r>
    </w:p>
    <w:p w14:paraId="7EA4F75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Свойства бизнес-процесса</w:t>
      </w:r>
    </w:p>
    <w:p w14:paraId="16A30E06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бизнес-процесса</w:t>
      </w:r>
    </w:p>
    <w:p w14:paraId="38F2EBCB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Классификация бизнес-процессов</w:t>
      </w:r>
    </w:p>
    <w:p w14:paraId="0B519FAF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Элементы бизнес-процесса</w:t>
      </w:r>
    </w:p>
    <w:p w14:paraId="50835F29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Понятие процессного подхода</w:t>
      </w:r>
    </w:p>
    <w:p w14:paraId="29645E9A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Управление бизнес-процессами.</w:t>
      </w:r>
    </w:p>
    <w:p w14:paraId="0AACAC1D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Концепция улучшения бизнес-процессов.</w:t>
      </w:r>
    </w:p>
    <w:p w14:paraId="2473CE3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моделирования бизнес-процессов</w:t>
      </w:r>
    </w:p>
    <w:p w14:paraId="3440F2F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Основные принципы моделирования бизнес-процессов</w:t>
      </w:r>
    </w:p>
    <w:p w14:paraId="23DC3061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Понятие метода моделирования процессов</w:t>
      </w:r>
    </w:p>
    <w:p w14:paraId="214DB46C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lastRenderedPageBreak/>
        <w:t>Моделирование процессов в нотации IDEF0</w:t>
      </w:r>
    </w:p>
    <w:p w14:paraId="0216FC04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Моделирование процессов в нотации IDEF3</w:t>
      </w:r>
    </w:p>
    <w:p w14:paraId="679CEA47" w14:textId="77777777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Моделирование бизнес-процессов в нотации ARIS</w:t>
      </w:r>
    </w:p>
    <w:p w14:paraId="399E4B1A" w14:textId="653587D1" w:rsidR="00D00EB6" w:rsidRDefault="00D00EB6" w:rsidP="00D00EB6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00EB6">
        <w:rPr>
          <w:sz w:val="28"/>
          <w:szCs w:val="28"/>
        </w:rPr>
        <w:t xml:space="preserve"> Сравнительный анализ методологий моделирования</w:t>
      </w:r>
    </w:p>
    <w:p w14:paraId="42358B99" w14:textId="77777777" w:rsidR="00653D0C" w:rsidRDefault="00653D0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14:paraId="0261F3E4" w14:textId="68633D5A" w:rsidR="00274E6C" w:rsidRPr="005E029D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5E029D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5E029D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5E029D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5E029D" w:rsidRDefault="00274E6C" w:rsidP="00274E6C">
      <w:pPr>
        <w:ind w:firstLine="708"/>
        <w:rPr>
          <w:sz w:val="28"/>
          <w:szCs w:val="28"/>
          <w:lang w:eastAsia="ru-RU"/>
        </w:rPr>
      </w:pPr>
    </w:p>
    <w:p w14:paraId="66FAF651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Организационная структура предприятия на основе управления бизнес-процессов.</w:t>
      </w:r>
    </w:p>
    <w:p w14:paraId="44C87783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Принципы построения сети бизнес-процессов организации.</w:t>
      </w:r>
    </w:p>
    <w:p w14:paraId="599DC09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Моделирование бизнес-процессов.</w:t>
      </w:r>
    </w:p>
    <w:p w14:paraId="13F35A0C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Методика описания бизнес-процессов.</w:t>
      </w:r>
    </w:p>
    <w:p w14:paraId="79D2405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методологии моделирования бизнес-процессов.</w:t>
      </w:r>
    </w:p>
    <w:p w14:paraId="11FC5754" w14:textId="19FA0498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Методики анализа бизнес-процессов</w:t>
      </w:r>
      <w:r w:rsidRPr="006B3D59">
        <w:rPr>
          <w:sz w:val="28"/>
          <w:szCs w:val="28"/>
        </w:rPr>
        <w:t>.</w:t>
      </w:r>
    </w:p>
    <w:p w14:paraId="18AEEAB0" w14:textId="37091870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D00EB6">
        <w:rPr>
          <w:sz w:val="28"/>
          <w:szCs w:val="28"/>
        </w:rPr>
        <w:t>Подходы к описанию различных предметных областей деятельности организации</w:t>
      </w:r>
      <w:r w:rsidRPr="006B3D59">
        <w:rPr>
          <w:sz w:val="28"/>
          <w:szCs w:val="28"/>
        </w:rPr>
        <w:t>.</w:t>
      </w:r>
    </w:p>
    <w:p w14:paraId="096E2C1F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Сущность имитационного моделирования бизнес-процессов.</w:t>
      </w:r>
    </w:p>
    <w:p w14:paraId="629F4DF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Типы имитационных моделей бизнес-процессов.</w:t>
      </w:r>
    </w:p>
    <w:p w14:paraId="147FF3F9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Состав обобщенной модели бизнес-процесса.</w:t>
      </w:r>
    </w:p>
    <w:p w14:paraId="0BBF641D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рабочего процесса, ресурсов бизнес-процесса и организационных единиц.</w:t>
      </w:r>
    </w:p>
    <w:p w14:paraId="4870590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Понятие функций и событий бизнес-процесса.</w:t>
      </w:r>
    </w:p>
    <w:p w14:paraId="1914D0CB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Процессное управление: оптимизация затрат, оптимизация «цепочки поставок».</w:t>
      </w:r>
    </w:p>
    <w:p w14:paraId="4E9AAE66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Использование информационных технологий в реинжиниринге бизнес-процессов.</w:t>
      </w:r>
    </w:p>
    <w:p w14:paraId="1F2150CE" w14:textId="77777777" w:rsidR="00D00EB6" w:rsidRPr="006B3D59" w:rsidRDefault="00D00EB6" w:rsidP="00D00EB6">
      <w:pPr>
        <w:pStyle w:val="ac"/>
        <w:numPr>
          <w:ilvl w:val="0"/>
          <w:numId w:val="7"/>
        </w:num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 w:rsidRPr="006B3D59">
        <w:rPr>
          <w:sz w:val="28"/>
          <w:szCs w:val="28"/>
        </w:rPr>
        <w:t>Методы и инструментальные средства реинжиниринга бизнес-процессов.</w:t>
      </w:r>
    </w:p>
    <w:p w14:paraId="057391B7" w14:textId="77777777" w:rsidR="00EF6876" w:rsidRDefault="00EF6876" w:rsidP="00274E6C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0786FCCF" w14:textId="77777777" w:rsidR="00427684" w:rsidRPr="00427684" w:rsidRDefault="00427684" w:rsidP="00427684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427684">
        <w:rPr>
          <w:rFonts w:eastAsiaTheme="minorHAnsi"/>
          <w:b/>
          <w:sz w:val="28"/>
          <w:szCs w:val="28"/>
          <w:lang w:eastAsia="en-US"/>
        </w:rPr>
        <w:t>К верхнему уровню классификации относятся процессы</w:t>
      </w:r>
    </w:p>
    <w:p w14:paraId="4474A41B" w14:textId="79B7D04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производства;</w:t>
      </w:r>
    </w:p>
    <w:p w14:paraId="660BA2C9" w14:textId="666B4E22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управления;</w:t>
      </w:r>
    </w:p>
    <w:p w14:paraId="112481C5" w14:textId="73468456" w:rsidR="00427684" w:rsidRPr="00427684" w:rsidRDefault="001D7F23" w:rsidP="00427684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eastAsia="en-US"/>
        </w:rPr>
        <w:t>мониторинга.</w:t>
      </w:r>
    </w:p>
    <w:p w14:paraId="78AC102C" w14:textId="53129C5D" w:rsidR="00FE5106" w:rsidRPr="005E029D" w:rsidRDefault="00FE5106" w:rsidP="00FE510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427684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1D9B4F04" w14:textId="77777777" w:rsidR="00427684" w:rsidRPr="00FD1DFC" w:rsidRDefault="00427684" w:rsidP="00FD1DFC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Декомпозицией называется</w:t>
      </w:r>
    </w:p>
    <w:p w14:paraId="29BA82D6" w14:textId="4DB6CB00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распределение по исполнителям работ, составляющих процесс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7B77631D" w14:textId="78968AD3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действие, противоположное композиции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0E4CFD85" w14:textId="4258B9F6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разбиение процесса на подпроцессы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718F9E56" w14:textId="16665363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97D7E03" w14:textId="77777777" w:rsidR="00FD1DFC" w:rsidRPr="00FD1DFC" w:rsidRDefault="00427684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FD1DFC">
        <w:rPr>
          <w:rFonts w:eastAsiaTheme="minorHAnsi"/>
          <w:b/>
          <w:sz w:val="28"/>
          <w:szCs w:val="28"/>
          <w:lang w:eastAsia="en-US"/>
        </w:rPr>
        <w:t>Для моделирования бизнес-процессов рекомендуется использовать нотацию</w:t>
      </w:r>
    </w:p>
    <w:p w14:paraId="40DE01A7" w14:textId="60E2EF34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зависит от задачи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2D72CD63" w14:textId="7CFF79C0" w:rsidR="00FD1DFC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EPC</w:t>
      </w:r>
      <w:r w:rsidR="00FD1DFC">
        <w:rPr>
          <w:rFonts w:eastAsiaTheme="minorHAnsi"/>
          <w:sz w:val="28"/>
          <w:szCs w:val="28"/>
          <w:lang w:eastAsia="en-US"/>
        </w:rPr>
        <w:t>;</w:t>
      </w:r>
    </w:p>
    <w:p w14:paraId="4392E131" w14:textId="6FEEAF1C" w:rsidR="00427684" w:rsidRPr="00FD1DFC" w:rsidRDefault="00427684" w:rsidP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FD1DFC">
        <w:rPr>
          <w:rFonts w:eastAsiaTheme="minorHAnsi"/>
          <w:sz w:val="28"/>
          <w:szCs w:val="28"/>
          <w:lang w:eastAsia="en-US"/>
        </w:rPr>
        <w:t>BPMN</w:t>
      </w:r>
      <w:r w:rsidR="00FD1DFC">
        <w:rPr>
          <w:rFonts w:eastAsiaTheme="minorHAnsi"/>
          <w:sz w:val="28"/>
          <w:szCs w:val="28"/>
          <w:lang w:eastAsia="en-US"/>
        </w:rPr>
        <w:t>.</w:t>
      </w:r>
    </w:p>
    <w:p w14:paraId="5C75A532" w14:textId="7E5D684C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FD1DFC">
        <w:rPr>
          <w:rFonts w:eastAsia="Calibri"/>
          <w:sz w:val="28"/>
          <w:szCs w:val="28"/>
          <w:lang w:eastAsia="en-US"/>
        </w:rPr>
        <w:t>а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0D821002" w14:textId="77777777" w:rsidR="00517B07" w:rsidRPr="00517B07" w:rsidRDefault="00FD1DFC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В нотации BPMN действием называются</w:t>
      </w:r>
    </w:p>
    <w:p w14:paraId="704ED7F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развилки</w:t>
      </w:r>
    </w:p>
    <w:p w14:paraId="63506D9E" w14:textId="77777777" w:rsidR="00517B07" w:rsidRPr="00517B07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</w:t>
      </w:r>
    </w:p>
    <w:p w14:paraId="3A28E15D" w14:textId="261C3A95" w:rsidR="00FE5106" w:rsidRDefault="00FD1DFC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задачи, подпроцессы, события</w:t>
      </w:r>
      <w:r w:rsidR="00FE5106">
        <w:rPr>
          <w:rFonts w:eastAsiaTheme="minorHAnsi"/>
          <w:sz w:val="28"/>
          <w:szCs w:val="28"/>
          <w:lang w:eastAsia="en-US"/>
        </w:rPr>
        <w:t>.</w:t>
      </w:r>
    </w:p>
    <w:p w14:paraId="651A852E" w14:textId="37584DA4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330E1310" w14:textId="77777777" w:rsidR="00517B07" w:rsidRPr="00517B07" w:rsidRDefault="00517B07" w:rsidP="00517B07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517B07">
        <w:rPr>
          <w:rFonts w:eastAsiaTheme="minorHAnsi"/>
          <w:b/>
          <w:sz w:val="28"/>
          <w:szCs w:val="28"/>
          <w:lang w:eastAsia="en-US"/>
        </w:rPr>
        <w:t>Какой фактор во внедрении управления бизнес-процессами принято считать наиболее критичным</w:t>
      </w:r>
    </w:p>
    <w:p w14:paraId="291296B7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финансовые ресурсы</w:t>
      </w:r>
    </w:p>
    <w:p w14:paraId="4FB27594" w14:textId="77777777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поддержка со стороны руководства</w:t>
      </w:r>
    </w:p>
    <w:p w14:paraId="0DCA3011" w14:textId="5EE31581" w:rsidR="00517B07" w:rsidRPr="00517B07" w:rsidRDefault="00517B07" w:rsidP="00517B07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517B07">
        <w:rPr>
          <w:rFonts w:eastAsiaTheme="minorHAnsi"/>
          <w:sz w:val="28"/>
          <w:szCs w:val="28"/>
          <w:lang w:eastAsia="en-US"/>
        </w:rPr>
        <w:t>сильная ИТ-служба</w:t>
      </w:r>
    </w:p>
    <w:p w14:paraId="06011C58" w14:textId="4100326F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517B07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6567718" w14:textId="77777777" w:rsidR="00274E6C" w:rsidRPr="005E029D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354A3B4" w14:textId="77777777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5E029D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Примерные задания для выполнения контрольной работы </w:t>
      </w:r>
    </w:p>
    <w:p w14:paraId="2A03A830" w14:textId="77777777" w:rsidR="005E029D" w:rsidRPr="005E029D" w:rsidRDefault="005E029D" w:rsidP="00DC22B9">
      <w:pPr>
        <w:spacing w:line="360" w:lineRule="auto"/>
        <w:jc w:val="center"/>
        <w:rPr>
          <w:b/>
          <w:sz w:val="28"/>
          <w:szCs w:val="28"/>
        </w:rPr>
      </w:pPr>
    </w:p>
    <w:p w14:paraId="576E9722" w14:textId="77777777" w:rsidR="00DC22B9" w:rsidRPr="00675A68" w:rsidRDefault="00DC22B9" w:rsidP="00675A68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675A68">
        <w:rPr>
          <w:b/>
          <w:bCs/>
          <w:sz w:val="28"/>
          <w:szCs w:val="28"/>
        </w:rPr>
        <w:t>Задание 1.</w:t>
      </w:r>
    </w:p>
    <w:p w14:paraId="65A0E0B8" w14:textId="77777777" w:rsidR="001D7F23" w:rsidRPr="005E51D9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1</w:t>
      </w:r>
      <w:r w:rsidRPr="00675A68">
        <w:rPr>
          <w:b/>
          <w:sz w:val="28"/>
        </w:rPr>
        <w:t xml:space="preserve">. </w:t>
      </w:r>
      <w:r w:rsidR="001D7F23" w:rsidRPr="005E51D9">
        <w:rPr>
          <w:bCs/>
          <w:sz w:val="28"/>
          <w:szCs w:val="28"/>
        </w:rPr>
        <w:t>При моделировании использование знаний для построения обобщающей теории объекта, его преобразования или управления им происходит на этапе:</w:t>
      </w:r>
    </w:p>
    <w:p w14:paraId="67D9D081" w14:textId="14A41627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построения модели;</w:t>
      </w:r>
    </w:p>
    <w:p w14:paraId="2A20C0A7" w14:textId="7449B41A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изучения модели;</w:t>
      </w:r>
    </w:p>
    <w:p w14:paraId="458B8DB3" w14:textId="75683E4A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>переноса знаний с модели на объект-оригинал;</w:t>
      </w:r>
    </w:p>
    <w:p w14:paraId="15C7ED5D" w14:textId="6DEA3A87" w:rsidR="001D7F23" w:rsidRPr="00023520" w:rsidRDefault="006A4AD1" w:rsidP="001D7F23">
      <w:pPr>
        <w:pStyle w:val="ac"/>
        <w:numPr>
          <w:ilvl w:val="0"/>
          <w:numId w:val="25"/>
        </w:numPr>
        <w:spacing w:line="360" w:lineRule="auto"/>
        <w:ind w:left="0" w:firstLine="567"/>
        <w:jc w:val="both"/>
        <w:rPr>
          <w:sz w:val="28"/>
        </w:rPr>
      </w:pPr>
      <w:r w:rsidRPr="00023520">
        <w:rPr>
          <w:sz w:val="28"/>
        </w:rPr>
        <w:t xml:space="preserve">проверки и применения </w:t>
      </w:r>
      <w:r w:rsidR="001D7F23" w:rsidRPr="00023520">
        <w:rPr>
          <w:sz w:val="28"/>
        </w:rPr>
        <w:t>знаний.</w:t>
      </w:r>
    </w:p>
    <w:p w14:paraId="7E328727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2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Отношение обратной связи по входу имеет место тогда, когда:</w:t>
      </w:r>
    </w:p>
    <w:p w14:paraId="7377D0C9" w14:textId="4DD42C80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блока становиться входом другого блока с большим доминированием</w:t>
      </w:r>
      <w:r w:rsidR="006A4AD1">
        <w:rPr>
          <w:sz w:val="28"/>
        </w:rPr>
        <w:t>;</w:t>
      </w:r>
    </w:p>
    <w:p w14:paraId="5691A555" w14:textId="5FBC1439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одного блока служит управляющим воздействием на блок с меньшим доминированием</w:t>
      </w:r>
      <w:r w:rsidR="006A4AD1">
        <w:rPr>
          <w:sz w:val="28"/>
        </w:rPr>
        <w:t>;</w:t>
      </w:r>
    </w:p>
    <w:p w14:paraId="2C808087" w14:textId="4D60B3DC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возникает соединение выхода одного блока с входом другого блока с меньшим доминированием</w:t>
      </w:r>
      <w:r w:rsidR="006A4AD1">
        <w:rPr>
          <w:sz w:val="28"/>
        </w:rPr>
        <w:t>;</w:t>
      </w:r>
    </w:p>
    <w:p w14:paraId="58CF7BEE" w14:textId="11E0E102" w:rsidR="001D7F23" w:rsidRPr="001D7F23" w:rsidRDefault="001D7F23" w:rsidP="001D7F23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выход некоторого блока создает управляющее воздействие на блок с большим доминированием</w:t>
      </w:r>
      <w:r w:rsidR="006A4AD1">
        <w:rPr>
          <w:sz w:val="28"/>
        </w:rPr>
        <w:t>.</w:t>
      </w:r>
    </w:p>
    <w:p w14:paraId="320C765D" w14:textId="77777777" w:rsidR="001D7F23" w:rsidRPr="001D7F23" w:rsidRDefault="009E4634" w:rsidP="001D7F23">
      <w:pPr>
        <w:tabs>
          <w:tab w:val="left" w:pos="7852"/>
        </w:tabs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3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Стрелка, помещаемая в туннель на свободном конце, означает, что:</w:t>
      </w:r>
    </w:p>
    <w:p w14:paraId="2325A6CD" w14:textId="7B24B448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выраженные ею данные отсутствуют на родительской диаграмме</w:t>
      </w:r>
      <w:r w:rsidR="006A4AD1">
        <w:rPr>
          <w:sz w:val="28"/>
        </w:rPr>
        <w:t>;</w:t>
      </w:r>
    </w:p>
    <w:p w14:paraId="767CD837" w14:textId="4A2534F4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данные, выраженные этой стрелкой, не обязательны на следующем уровне декомпозиции</w:t>
      </w:r>
      <w:r w:rsidR="006A4AD1">
        <w:rPr>
          <w:sz w:val="28"/>
        </w:rPr>
        <w:t>;</w:t>
      </w:r>
    </w:p>
    <w:p w14:paraId="2E7FBCB4" w14:textId="106D45CB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t>произошла ошибка при построении модели</w:t>
      </w:r>
      <w:r w:rsidR="006A4AD1">
        <w:rPr>
          <w:sz w:val="28"/>
        </w:rPr>
        <w:t>;</w:t>
      </w:r>
    </w:p>
    <w:p w14:paraId="75770FA4" w14:textId="026C847C" w:rsidR="001D7F23" w:rsidRPr="001D7F23" w:rsidRDefault="001D7F23" w:rsidP="001D7F23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1D7F23">
        <w:rPr>
          <w:sz w:val="28"/>
        </w:rPr>
        <w:lastRenderedPageBreak/>
        <w:t>произошло объединение двух или большего числа сегментов стрелок в один сегмент</w:t>
      </w:r>
      <w:r w:rsidR="006A4AD1">
        <w:rPr>
          <w:sz w:val="28"/>
        </w:rPr>
        <w:t>.</w:t>
      </w:r>
    </w:p>
    <w:p w14:paraId="606DB99B" w14:textId="77777777" w:rsidR="001D7F23" w:rsidRPr="001D7F23" w:rsidRDefault="009E4634" w:rsidP="001D7F23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 w:rsidR="00896C53" w:rsidRPr="00675A68">
        <w:rPr>
          <w:b/>
          <w:sz w:val="28"/>
          <w:szCs w:val="28"/>
        </w:rPr>
        <w:t>4</w:t>
      </w:r>
      <w:r w:rsidRPr="001D7F23">
        <w:rPr>
          <w:b/>
          <w:sz w:val="28"/>
          <w:szCs w:val="28"/>
        </w:rPr>
        <w:t xml:space="preserve">. </w:t>
      </w:r>
      <w:r w:rsidR="001D7F23" w:rsidRPr="001D7F23">
        <w:rPr>
          <w:bCs/>
          <w:sz w:val="28"/>
          <w:szCs w:val="28"/>
        </w:rPr>
        <w:t>Имя блока в моделировании IDEF0 должно быть:</w:t>
      </w:r>
    </w:p>
    <w:p w14:paraId="6C76544F" w14:textId="18234751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глаголом или глагольным существительным</w:t>
      </w:r>
      <w:r w:rsidR="006A4AD1">
        <w:rPr>
          <w:sz w:val="28"/>
        </w:rPr>
        <w:t>;</w:t>
      </w:r>
    </w:p>
    <w:p w14:paraId="128D5536" w14:textId="1C739FBC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существительным</w:t>
      </w:r>
      <w:r w:rsidR="006A4AD1">
        <w:rPr>
          <w:sz w:val="28"/>
        </w:rPr>
        <w:t>;</w:t>
      </w:r>
    </w:p>
    <w:p w14:paraId="530AAB7E" w14:textId="78F4FF99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прилагательным</w:t>
      </w:r>
      <w:r w:rsidR="006A4AD1">
        <w:rPr>
          <w:sz w:val="28"/>
        </w:rPr>
        <w:t>;</w:t>
      </w:r>
    </w:p>
    <w:p w14:paraId="5B61E76D" w14:textId="69FE9700" w:rsidR="001D7F23" w:rsidRPr="006A4AD1" w:rsidRDefault="001D7F23" w:rsidP="006A4AD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деепричастным оборотом</w:t>
      </w:r>
      <w:r w:rsidR="006A4AD1">
        <w:rPr>
          <w:sz w:val="28"/>
        </w:rPr>
        <w:t>.</w:t>
      </w:r>
    </w:p>
    <w:p w14:paraId="750DE636" w14:textId="77777777" w:rsidR="006A4AD1" w:rsidRPr="006A4AD1" w:rsidRDefault="009E4634" w:rsidP="006A4AD1">
      <w:pPr>
        <w:spacing w:line="360" w:lineRule="auto"/>
        <w:jc w:val="both"/>
        <w:rPr>
          <w:b/>
          <w:sz w:val="28"/>
          <w:szCs w:val="28"/>
        </w:rPr>
      </w:pPr>
      <w:r w:rsidRPr="00675A68">
        <w:rPr>
          <w:b/>
          <w:sz w:val="28"/>
          <w:szCs w:val="28"/>
        </w:rPr>
        <w:t>Тест №5</w:t>
      </w:r>
      <w:r w:rsidRPr="006A4AD1">
        <w:rPr>
          <w:b/>
          <w:sz w:val="28"/>
          <w:szCs w:val="28"/>
        </w:rPr>
        <w:t xml:space="preserve">. </w:t>
      </w:r>
      <w:r w:rsidR="006A4AD1" w:rsidRPr="006A4AD1">
        <w:rPr>
          <w:bCs/>
          <w:sz w:val="28"/>
          <w:szCs w:val="28"/>
        </w:rPr>
        <w:t>Реинжиниринг – это …</w:t>
      </w:r>
      <w:r w:rsidR="006A4AD1" w:rsidRPr="006A4AD1">
        <w:rPr>
          <w:b/>
          <w:sz w:val="28"/>
          <w:szCs w:val="28"/>
        </w:rPr>
        <w:t xml:space="preserve"> </w:t>
      </w:r>
    </w:p>
    <w:p w14:paraId="54AA210F" w14:textId="252B278C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формирование стратегических альянсов и перепрофилирование деятельности организации;</w:t>
      </w:r>
    </w:p>
    <w:p w14:paraId="5ECDD6FA" w14:textId="0C543B4C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переход на новый уровень технологического развития и смена рынков;</w:t>
      </w:r>
    </w:p>
    <w:p w14:paraId="0888B14C" w14:textId="3C263C48" w:rsidR="006A4AD1" w:rsidRPr="006A4AD1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фундаментальное переосмысление и радикальное перепроектирование бизнес-процессов;</w:t>
      </w:r>
    </w:p>
    <w:p w14:paraId="1AE5990A" w14:textId="0D536214" w:rsidR="00675A68" w:rsidRPr="00675A68" w:rsidRDefault="006A4AD1" w:rsidP="006A4AD1">
      <w:pPr>
        <w:pStyle w:val="ac"/>
        <w:numPr>
          <w:ilvl w:val="0"/>
          <w:numId w:val="31"/>
        </w:numPr>
        <w:spacing w:line="360" w:lineRule="auto"/>
        <w:ind w:left="0" w:firstLine="567"/>
        <w:jc w:val="both"/>
        <w:rPr>
          <w:sz w:val="28"/>
        </w:rPr>
      </w:pPr>
      <w:r w:rsidRPr="006A4AD1">
        <w:rPr>
          <w:sz w:val="28"/>
        </w:rPr>
        <w:t>коренная реструктуризация и полное изменение стратегии деятельности.</w:t>
      </w:r>
    </w:p>
    <w:p w14:paraId="10A23D22" w14:textId="77777777" w:rsidR="009E4634" w:rsidRPr="00675A68" w:rsidRDefault="009E4634" w:rsidP="009E4634">
      <w:pPr>
        <w:tabs>
          <w:tab w:val="left" w:pos="360"/>
        </w:tabs>
        <w:jc w:val="both"/>
      </w:pPr>
    </w:p>
    <w:p w14:paraId="3B0EB26E" w14:textId="7F053BB3" w:rsidR="00896C53" w:rsidRPr="00675A68" w:rsidRDefault="00DC22B9" w:rsidP="0037267E">
      <w:pPr>
        <w:spacing w:before="120" w:line="360" w:lineRule="auto"/>
        <w:jc w:val="center"/>
        <w:rPr>
          <w:b/>
          <w:bCs/>
          <w:sz w:val="28"/>
          <w:szCs w:val="28"/>
          <w:u w:val="single"/>
        </w:rPr>
      </w:pPr>
      <w:r w:rsidRPr="00675A68">
        <w:rPr>
          <w:b/>
          <w:sz w:val="28"/>
          <w:szCs w:val="28"/>
        </w:rPr>
        <w:t>Задание 2.</w:t>
      </w:r>
    </w:p>
    <w:p w14:paraId="44BFFFB4" w14:textId="77777777" w:rsidR="006A4AD1" w:rsidRDefault="006A4AD1" w:rsidP="006A4AD1">
      <w:pPr>
        <w:spacing w:line="360" w:lineRule="auto"/>
        <w:ind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 xml:space="preserve">Опишите текущее состояние </w:t>
      </w:r>
      <w:r>
        <w:rPr>
          <w:sz w:val="28"/>
          <w:szCs w:val="28"/>
        </w:rPr>
        <w:t>организации</w:t>
      </w:r>
      <w:r w:rsidRPr="006A4AD1">
        <w:rPr>
          <w:sz w:val="28"/>
          <w:szCs w:val="28"/>
        </w:rPr>
        <w:t xml:space="preserve"> (своего, места работы или практики) и ответьте на поставленные вопросы</w:t>
      </w:r>
      <w:r>
        <w:rPr>
          <w:sz w:val="28"/>
          <w:szCs w:val="28"/>
        </w:rPr>
        <w:t>:</w:t>
      </w:r>
    </w:p>
    <w:p w14:paraId="040A9315" w14:textId="77777777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у компании сильные стороны и конкурентные преимущества?</w:t>
      </w:r>
    </w:p>
    <w:p w14:paraId="711C8625" w14:textId="5B6F3070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бизнес-процессы в организации Вы знаете?</w:t>
      </w:r>
    </w:p>
    <w:p w14:paraId="0CB32AF3" w14:textId="45A6A3BC" w:rsidR="006A4AD1" w:rsidRPr="006A4AD1" w:rsidRDefault="006A4AD1" w:rsidP="006A4AD1">
      <w:pPr>
        <w:pStyle w:val="ac"/>
        <w:numPr>
          <w:ilvl w:val="0"/>
          <w:numId w:val="32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6A4AD1">
        <w:rPr>
          <w:sz w:val="28"/>
          <w:szCs w:val="28"/>
        </w:rPr>
        <w:t>Какие бизнес-процессы по Вашему мнению нуждаются в оптимизации?</w:t>
      </w:r>
    </w:p>
    <w:p w14:paraId="2E5D93E4" w14:textId="1469F6FD" w:rsidR="00896C53" w:rsidRPr="004A4E7A" w:rsidRDefault="00896C53" w:rsidP="004A4E7A">
      <w:pPr>
        <w:spacing w:before="120" w:line="360" w:lineRule="auto"/>
        <w:jc w:val="center"/>
        <w:rPr>
          <w:sz w:val="28"/>
          <w:szCs w:val="28"/>
        </w:rPr>
      </w:pPr>
      <w:r w:rsidRPr="004A4E7A">
        <w:rPr>
          <w:b/>
          <w:sz w:val="28"/>
          <w:szCs w:val="28"/>
        </w:rPr>
        <w:t>Задание 3.</w:t>
      </w:r>
    </w:p>
    <w:p w14:paraId="6B171B27" w14:textId="77777777" w:rsidR="00C47983" w:rsidRPr="00C47983" w:rsidRDefault="00C47983" w:rsidP="00C47983">
      <w:pPr>
        <w:spacing w:line="360" w:lineRule="auto"/>
        <w:ind w:firstLine="851"/>
        <w:jc w:val="both"/>
        <w:rPr>
          <w:sz w:val="28"/>
          <w:szCs w:val="28"/>
        </w:rPr>
      </w:pPr>
      <w:r w:rsidRPr="00C47983">
        <w:rPr>
          <w:sz w:val="28"/>
          <w:szCs w:val="28"/>
        </w:rPr>
        <w:t xml:space="preserve">Смоделируйте процесс «Увольнение сотрудника» в нотации IDEF0 опираясь на следующую информацию: при увольнении сотрудник должен написать заявление об увольнении, завизировать его у непосредственного руководителя и отдать в отдел кадров для оформления приказа об увольнении. </w:t>
      </w:r>
      <w:r w:rsidRPr="00C47983">
        <w:rPr>
          <w:sz w:val="28"/>
          <w:szCs w:val="28"/>
        </w:rPr>
        <w:lastRenderedPageBreak/>
        <w:t>После этого он должен подписать обходной лист у членов уполномоченной комиссии. Затем сотрудник должен произвести расчеты в бухгалтерии, которой необходимы подписанный обходной лист и копия приказа об увольнении. После произведения расчетов сотрудник сдает обходной лист в отдел кадров, который оформляет (вносит соответствующие записи) и выдает трудовую книжку сотруднику. Выдача трудовой книжки фиксируется в книге учета хранения и выдачи трудовых книжек, в которой сотрудник должен поставить роспись о получении.</w:t>
      </w:r>
    </w:p>
    <w:p w14:paraId="43690CCB" w14:textId="77777777" w:rsidR="00C47983" w:rsidRDefault="00C47983" w:rsidP="004A4E7A">
      <w:pPr>
        <w:spacing w:line="360" w:lineRule="auto"/>
        <w:ind w:firstLine="851"/>
        <w:jc w:val="both"/>
        <w:rPr>
          <w:sz w:val="28"/>
          <w:szCs w:val="28"/>
        </w:rPr>
      </w:pPr>
    </w:p>
    <w:p w14:paraId="4B61013B" w14:textId="77777777" w:rsidR="00497C11" w:rsidRPr="005E029D" w:rsidRDefault="00497C11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404D8027" w14:textId="77777777" w:rsidR="00A76EE5" w:rsidRPr="005E029D" w:rsidRDefault="00A76EE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50548145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2FB91A5A" w:rsidR="005A012A" w:rsidRPr="005E029D" w:rsidRDefault="005A012A" w:rsidP="000F749B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126"/>
        <w:gridCol w:w="3827"/>
      </w:tblGrid>
      <w:tr w:rsidR="00675A68" w:rsidRPr="00675A68" w14:paraId="329161E6" w14:textId="77777777" w:rsidTr="00675A68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126" w:type="dxa"/>
          </w:tcPr>
          <w:p w14:paraId="1CA18EBB" w14:textId="77777777" w:rsidR="00DF2B0D" w:rsidRPr="00675A68" w:rsidRDefault="00DF2B0D" w:rsidP="00DF2B0D">
            <w:pPr>
              <w:jc w:val="both"/>
              <w:rPr>
                <w:rFonts w:eastAsia="Calibri"/>
              </w:rPr>
            </w:pPr>
            <w:r w:rsidRPr="00675A68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Типовые контрольные задания</w:t>
            </w:r>
          </w:p>
        </w:tc>
      </w:tr>
      <w:tr w:rsidR="00675A68" w:rsidRPr="005E029D" w14:paraId="05B4FE8F" w14:textId="77777777" w:rsidTr="00675A68">
        <w:tc>
          <w:tcPr>
            <w:tcW w:w="1704" w:type="dxa"/>
            <w:shd w:val="clear" w:color="auto" w:fill="auto"/>
          </w:tcPr>
          <w:p w14:paraId="684E3349" w14:textId="26F615EF" w:rsidR="00675A68" w:rsidRPr="00675A68" w:rsidRDefault="00C47983" w:rsidP="00675A68">
            <w:pPr>
              <w:widowControl w:val="0"/>
              <w:suppressAutoHyphens/>
              <w:ind w:left="-57" w:right="-57"/>
              <w:contextualSpacing/>
              <w:rPr>
                <w:spacing w:val="-6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ПК-6 </w:t>
            </w:r>
            <w:r w:rsidR="00062F8B" w:rsidRPr="00062F8B">
              <w:rPr>
                <w:sz w:val="24"/>
                <w:szCs w:val="24"/>
                <w:lang w:eastAsia="ru-RU"/>
              </w:rPr>
              <w:t xml:space="preserve">Способность аналитически обосновывать оперативные, тактические и стратегические управленческие решения, </w:t>
            </w:r>
            <w:r w:rsidR="00062F8B" w:rsidRPr="00062F8B">
              <w:rPr>
                <w:sz w:val="24"/>
                <w:szCs w:val="24"/>
                <w:lang w:eastAsia="ru-RU"/>
              </w:rPr>
              <w:lastRenderedPageBreak/>
              <w:t>прогнозировать основные финансово-экономические показатели деятельности коммерческих организаций после внедрения инноваций</w:t>
            </w:r>
            <w:r w:rsidR="00062F8B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41E4CF94" w14:textId="77777777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lastRenderedPageBreak/>
              <w:t>1. Аналитически обосновывает оперативные управленческие решения.</w:t>
            </w:r>
          </w:p>
          <w:p w14:paraId="12B27BFD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EA8999C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3E2C9B5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7414296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47F11A8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82327C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28E12C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26479ADA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11268212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52A89FB4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B8C55FE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7F7D6CD5" w14:textId="77777777" w:rsidR="00653D0C" w:rsidRDefault="00653D0C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6D5161B9" w14:textId="77777777" w:rsid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</w:p>
          <w:p w14:paraId="01FC2DF2" w14:textId="27867C0A" w:rsidR="00062F8B" w:rsidRPr="00062F8B" w:rsidRDefault="00062F8B" w:rsidP="00062F8B">
            <w:pPr>
              <w:pStyle w:val="Style2"/>
              <w:rPr>
                <w:rFonts w:eastAsia="Calibri"/>
                <w:sz w:val="22"/>
                <w:szCs w:val="22"/>
              </w:rPr>
            </w:pPr>
            <w:r w:rsidRPr="00062F8B">
              <w:rPr>
                <w:rFonts w:eastAsia="Calibri"/>
                <w:sz w:val="22"/>
                <w:szCs w:val="22"/>
              </w:rPr>
              <w:t>2. Аналитически обосновывает тактические и стратегические управленческие решения.</w:t>
            </w:r>
          </w:p>
          <w:p w14:paraId="41E95FED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7A002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A427978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694CC48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81CC607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0DFC596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D0C205F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04872CF9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7C82E9B3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4B0A8142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C44B82B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184FA940" w14:textId="77777777" w:rsidR="00062F8B" w:rsidRDefault="00062F8B" w:rsidP="00062F8B">
            <w:pPr>
              <w:widowControl w:val="0"/>
              <w:suppressAutoHyphens/>
              <w:jc w:val="both"/>
              <w:rPr>
                <w:rFonts w:eastAsia="Calibri"/>
                <w:sz w:val="22"/>
                <w:szCs w:val="22"/>
                <w:lang w:eastAsia="ru-RU"/>
              </w:rPr>
            </w:pPr>
          </w:p>
          <w:p w14:paraId="56E49A7B" w14:textId="755D5340" w:rsidR="00675A68" w:rsidRPr="00C47983" w:rsidRDefault="00062F8B" w:rsidP="00062F8B">
            <w:pPr>
              <w:widowControl w:val="0"/>
              <w:suppressAutoHyphens/>
              <w:jc w:val="both"/>
              <w:rPr>
                <w:b/>
                <w:sz w:val="22"/>
                <w:szCs w:val="22"/>
                <w:lang w:eastAsia="ar-SA"/>
              </w:rPr>
            </w:pPr>
            <w:r w:rsidRPr="00062F8B">
              <w:rPr>
                <w:rFonts w:eastAsia="Calibri"/>
                <w:sz w:val="22"/>
                <w:szCs w:val="22"/>
                <w:lang w:eastAsia="ru-RU"/>
              </w:rPr>
              <w:t>3. Прогнозирует основные финансово-экономические показатели деятельности организаций после внедрения инноваций.</w:t>
            </w:r>
          </w:p>
        </w:tc>
        <w:tc>
          <w:tcPr>
            <w:tcW w:w="2126" w:type="dxa"/>
          </w:tcPr>
          <w:p w14:paraId="52AEDF96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lastRenderedPageBreak/>
              <w:t>1. Знать:</w:t>
            </w:r>
          </w:p>
          <w:p w14:paraId="19C44CFE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sz w:val="22"/>
                <w:szCs w:val="22"/>
              </w:rPr>
              <w:t>состав и содержание источников экономической информации, а также направления анализа</w:t>
            </w:r>
          </w:p>
          <w:p w14:paraId="1ACA7B66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4ECCAB3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lastRenderedPageBreak/>
              <w:t>анализировать внутренние (внешние) факторы и условия, влияющие на деятельность организации</w:t>
            </w:r>
          </w:p>
          <w:p w14:paraId="734534D8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6B291C47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2.Знать:</w:t>
            </w:r>
          </w:p>
          <w:p w14:paraId="232EB52C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 xml:space="preserve">методы анализа, которые применяются на разных этапах и направлениях анализа бизнес-процессов </w:t>
            </w:r>
          </w:p>
          <w:p w14:paraId="51E929AE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8F0EA19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>проводить оценку эффективности решения с точки зрения выбранных критериев и выбранных целевых показателей</w:t>
            </w:r>
          </w:p>
          <w:p w14:paraId="67C4C64A" w14:textId="77777777" w:rsidR="00C47983" w:rsidRPr="00C47983" w:rsidRDefault="00C47983" w:rsidP="00C47983">
            <w:pPr>
              <w:ind w:left="141"/>
              <w:jc w:val="both"/>
              <w:rPr>
                <w:sz w:val="22"/>
                <w:szCs w:val="22"/>
              </w:rPr>
            </w:pPr>
          </w:p>
          <w:p w14:paraId="4D51C4E1" w14:textId="77777777" w:rsidR="00C47983" w:rsidRPr="00C47983" w:rsidRDefault="00C47983" w:rsidP="00C4798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3.Знать:</w:t>
            </w:r>
          </w:p>
          <w:p w14:paraId="54FAD90F" w14:textId="77777777" w:rsidR="00C47983" w:rsidRPr="00C47983" w:rsidRDefault="00C47983" w:rsidP="00C47983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sz w:val="22"/>
                <w:szCs w:val="22"/>
              </w:rPr>
            </w:pPr>
            <w:r w:rsidRPr="00C47983">
              <w:rPr>
                <w:sz w:val="22"/>
                <w:szCs w:val="22"/>
              </w:rPr>
              <w:t>принципы процессного подхода к организации деятельности предприятий, основы управления бизнес-процессами, совершенствования бизнес-процессов</w:t>
            </w:r>
          </w:p>
          <w:p w14:paraId="52D9AAA3" w14:textId="77777777" w:rsidR="00010867" w:rsidRDefault="00C47983" w:rsidP="00010867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C47983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3920929" w14:textId="3EC72FD5" w:rsidR="00675A68" w:rsidRPr="00C47983" w:rsidRDefault="00C47983" w:rsidP="00010867">
            <w:pPr>
              <w:pStyle w:val="ac"/>
              <w:numPr>
                <w:ilvl w:val="0"/>
                <w:numId w:val="33"/>
              </w:numPr>
              <w:ind w:left="0" w:firstLine="141"/>
              <w:jc w:val="both"/>
              <w:rPr>
                <w:b/>
                <w:sz w:val="22"/>
                <w:szCs w:val="22"/>
                <w:lang w:eastAsia="ar-SA"/>
              </w:rPr>
            </w:pPr>
            <w:r w:rsidRPr="00C47983">
              <w:rPr>
                <w:sz w:val="22"/>
                <w:szCs w:val="22"/>
              </w:rPr>
              <w:t>работать с перспективными технологиями и современным инструментарием бизнес-процессов; владеть навыками совершенствования бизнес-процессов организации.</w:t>
            </w:r>
          </w:p>
        </w:tc>
        <w:tc>
          <w:tcPr>
            <w:tcW w:w="3827" w:type="dxa"/>
            <w:shd w:val="clear" w:color="auto" w:fill="auto"/>
          </w:tcPr>
          <w:p w14:paraId="2B154D95" w14:textId="77777777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lastRenderedPageBreak/>
              <w:t>Задание 1</w:t>
            </w:r>
          </w:p>
          <w:p w14:paraId="5E394E34" w14:textId="1597107E" w:rsidR="00675A68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t>Представьте краткий обзор создания эффективной организации. Какие основные типы моделей вы будете использовать для описания бизнес-процессов организации. Кратко охарактеризуйте функционал по управлению бизнес-процессами организации.</w:t>
            </w:r>
          </w:p>
          <w:p w14:paraId="1101EF73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10E964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CFDCAD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0DC62E9E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4FFEC381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ED5BA20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51948B07" w14:textId="77777777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66A871" w14:textId="77777777" w:rsid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6D18FF07" w14:textId="77777777" w:rsidR="00653D0C" w:rsidRPr="00C47983" w:rsidRDefault="00653D0C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</w:p>
          <w:p w14:paraId="12179770" w14:textId="20B56F74" w:rsidR="00675A68" w:rsidRPr="00C47983" w:rsidRDefault="00675A68" w:rsidP="00675A68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2</w:t>
            </w:r>
          </w:p>
          <w:p w14:paraId="3A1E8AAE" w14:textId="29E1DC3A" w:rsidR="00C47983" w:rsidRPr="00C47983" w:rsidRDefault="00C47983" w:rsidP="00C47983">
            <w:pPr>
              <w:pStyle w:val="Style2"/>
              <w:jc w:val="both"/>
              <w:rPr>
                <w:rStyle w:val="FontStyle12"/>
                <w:rFonts w:eastAsia="Calibri"/>
              </w:rPr>
            </w:pPr>
            <w:r w:rsidRPr="00C47983">
              <w:rPr>
                <w:rStyle w:val="FontStyle12"/>
                <w:rFonts w:eastAsia="Calibri"/>
              </w:rPr>
              <w:t>Кондитерская фабрика работает на рынке с 201</w:t>
            </w:r>
            <w:r w:rsidR="00010867">
              <w:rPr>
                <w:rStyle w:val="FontStyle12"/>
                <w:rFonts w:eastAsia="Calibri"/>
              </w:rPr>
              <w:t>1</w:t>
            </w:r>
            <w:r w:rsidRPr="00C47983">
              <w:rPr>
                <w:rStyle w:val="FontStyle12"/>
                <w:rFonts w:eastAsia="Calibri"/>
              </w:rPr>
              <w:t xml:space="preserve"> года и производит более 100 ассортиментных единиц кондитерских изделий. Предприятие оснащено высокотехнологичным оборудованием и сертифицировано в соответствии с международными стандартами качества.</w:t>
            </w:r>
            <w:r w:rsidR="00010867">
              <w:rPr>
                <w:rStyle w:val="FontStyle12"/>
                <w:rFonts w:eastAsia="Calibri"/>
              </w:rPr>
              <w:t xml:space="preserve"> </w:t>
            </w:r>
            <w:r w:rsidRPr="00C47983">
              <w:rPr>
                <w:rStyle w:val="FontStyle12"/>
                <w:rFonts w:eastAsia="Calibri"/>
              </w:rPr>
              <w:t>Выделит</w:t>
            </w:r>
            <w:r w:rsidR="00010867">
              <w:rPr>
                <w:rStyle w:val="FontStyle12"/>
                <w:rFonts w:eastAsia="Calibri"/>
              </w:rPr>
              <w:t>е</w:t>
            </w:r>
            <w:r w:rsidRPr="00C47983">
              <w:rPr>
                <w:rStyle w:val="FontStyle12"/>
                <w:rFonts w:eastAsia="Calibri"/>
              </w:rPr>
              <w:t xml:space="preserve"> несколько укрупненных бизнес-процессов организации с их разделением на основные, вспомогательные и управленческие.</w:t>
            </w:r>
          </w:p>
          <w:p w14:paraId="1CDA77D2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82C8BB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53AC3F19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43BEA776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05971905" w14:textId="77777777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</w:p>
          <w:p w14:paraId="2A86832A" w14:textId="10A78A8B" w:rsidR="00C47983" w:rsidRPr="00C47983" w:rsidRDefault="00C47983" w:rsidP="00C47983">
            <w:pPr>
              <w:shd w:val="clear" w:color="auto" w:fill="FFFFFF"/>
              <w:rPr>
                <w:b/>
                <w:kern w:val="24"/>
                <w:sz w:val="22"/>
                <w:szCs w:val="22"/>
                <w:lang w:eastAsia="ru-RU"/>
              </w:rPr>
            </w:pPr>
            <w:r w:rsidRPr="00C47983">
              <w:rPr>
                <w:b/>
                <w:kern w:val="24"/>
                <w:sz w:val="22"/>
                <w:szCs w:val="22"/>
                <w:lang w:eastAsia="ru-RU"/>
              </w:rPr>
              <w:t>Задание 3</w:t>
            </w:r>
          </w:p>
          <w:p w14:paraId="5E372C8D" w14:textId="701586F5" w:rsidR="00C47983" w:rsidRPr="00C47983" w:rsidRDefault="00010867" w:rsidP="00010867">
            <w:pPr>
              <w:pStyle w:val="Style2"/>
              <w:jc w:val="both"/>
              <w:rPr>
                <w:sz w:val="22"/>
                <w:szCs w:val="22"/>
                <w:lang w:eastAsia="ar-SA"/>
              </w:rPr>
            </w:pPr>
            <w:r w:rsidRPr="00010867">
              <w:rPr>
                <w:rStyle w:val="FontStyle12"/>
                <w:rFonts w:eastAsia="Calibri"/>
              </w:rPr>
              <w:t>Мебельная фабрика работает на рынке с 201</w:t>
            </w:r>
            <w:r>
              <w:rPr>
                <w:rStyle w:val="FontStyle12"/>
                <w:rFonts w:eastAsia="Calibri"/>
              </w:rPr>
              <w:t>5</w:t>
            </w:r>
            <w:r w:rsidRPr="00010867">
              <w:rPr>
                <w:rStyle w:val="FontStyle12"/>
                <w:rFonts w:eastAsia="Calibri"/>
              </w:rPr>
              <w:t xml:space="preserve"> года. Компания производит широкий ассортимент мебели для дома и офиса. Использует только новейшие технологии, работает на качественном оборудовании. Все используемые в производстве материалы, а также применяемые технологии соответствуют последним достижениям техники и всем экологическим нормам и требованиям нормативных документов. </w:t>
            </w:r>
            <w:r>
              <w:rPr>
                <w:rStyle w:val="FontStyle12"/>
                <w:rFonts w:eastAsia="Calibri"/>
              </w:rPr>
              <w:t>Опишите</w:t>
            </w:r>
            <w:r w:rsidRPr="00010867">
              <w:rPr>
                <w:rStyle w:val="FontStyle12"/>
                <w:rFonts w:eastAsia="Calibri"/>
              </w:rPr>
              <w:t xml:space="preserve"> структуру процесса «Производство», разб</w:t>
            </w:r>
            <w:r>
              <w:rPr>
                <w:rStyle w:val="FontStyle12"/>
                <w:rFonts w:eastAsia="Calibri"/>
              </w:rPr>
              <w:t>ейте</w:t>
            </w:r>
            <w:r w:rsidRPr="00010867">
              <w:rPr>
                <w:rStyle w:val="FontStyle12"/>
                <w:rFonts w:eastAsia="Calibri"/>
              </w:rPr>
              <w:t xml:space="preserve"> его на основные операции,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их, установит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взаимосвязи. Выделит</w:t>
            </w:r>
            <w:r>
              <w:rPr>
                <w:rStyle w:val="FontStyle12"/>
                <w:rFonts w:eastAsia="Calibri"/>
              </w:rPr>
              <w:t>е</w:t>
            </w:r>
            <w:r w:rsidRPr="00010867">
              <w:rPr>
                <w:rStyle w:val="FontStyle12"/>
                <w:rFonts w:eastAsia="Calibri"/>
              </w:rPr>
              <w:t xml:space="preserve"> основных участников процесса и опи</w:t>
            </w:r>
            <w:r>
              <w:rPr>
                <w:rStyle w:val="FontStyle12"/>
                <w:rFonts w:eastAsia="Calibri"/>
              </w:rPr>
              <w:t>шите</w:t>
            </w:r>
            <w:r w:rsidRPr="00010867">
              <w:rPr>
                <w:rStyle w:val="FontStyle12"/>
                <w:rFonts w:eastAsia="Calibri"/>
              </w:rPr>
              <w:t xml:space="preserve"> их полномочия по участию в процессе</w:t>
            </w:r>
            <w:r>
              <w:rPr>
                <w:rStyle w:val="FontStyle12"/>
                <w:rFonts w:eastAsia="Calibri"/>
              </w:rPr>
              <w:t>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737DBD73" w:rsidR="00836EE4" w:rsidRPr="005E029D" w:rsidRDefault="00836EE4" w:rsidP="00836EE4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14FC911" w14:textId="77777777" w:rsidR="005E029D" w:rsidRPr="005E029D" w:rsidRDefault="005E029D" w:rsidP="00836EE4">
      <w:pPr>
        <w:ind w:firstLine="709"/>
        <w:rPr>
          <w:b/>
          <w:sz w:val="28"/>
          <w:szCs w:val="28"/>
        </w:rPr>
      </w:pPr>
    </w:p>
    <w:p w14:paraId="69248B9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процессного подхода.</w:t>
      </w:r>
    </w:p>
    <w:p w14:paraId="6E8467D0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lastRenderedPageBreak/>
        <w:t>Охарактеризуйте систему терминов процессного подхода.</w:t>
      </w:r>
    </w:p>
    <w:p w14:paraId="0D8D7BE5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принципы процессного подхода.</w:t>
      </w:r>
    </w:p>
    <w:p w14:paraId="2D7EA70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Обоснуйте взаимосвязь процессного и функционального подходов в управлении.</w:t>
      </w:r>
    </w:p>
    <w:p w14:paraId="4E6E9009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Дайте определение термина «бизнес-процесс».</w:t>
      </w:r>
    </w:p>
    <w:p w14:paraId="33D2708F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состоят особенности основных бизнес-процессов?</w:t>
      </w:r>
    </w:p>
    <w:p w14:paraId="5AA0AFEE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обеспечивающие бизнес-процессы.</w:t>
      </w:r>
    </w:p>
    <w:p w14:paraId="37BFE72B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особенности бизнес-процессов управления.</w:t>
      </w:r>
    </w:p>
    <w:p w14:paraId="594C0331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бизнес-процессы развития.</w:t>
      </w:r>
    </w:p>
    <w:p w14:paraId="49FB55C2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состоит необходимость моделирования бизнес-процессов?</w:t>
      </w:r>
    </w:p>
    <w:p w14:paraId="6DE9AF20" w14:textId="62616EFF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способы описания и моделирования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183D4131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этапы моделирования бизнес-процессов.</w:t>
      </w:r>
    </w:p>
    <w:p w14:paraId="659CBF4D" w14:textId="52B825D9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критерии оцениваются при выборе приоритетных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 для оптимизации?</w:t>
      </w:r>
    </w:p>
    <w:p w14:paraId="07A90B48" w14:textId="7D90E7CB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 осуществляется оценка степени проблемности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028D22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барьеры учитываются при оценке возможности проведения изменений в бизнес-процессах?</w:t>
      </w:r>
    </w:p>
    <w:p w14:paraId="2D736973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ключевые показатели бизнес-процессов.</w:t>
      </w:r>
    </w:p>
    <w:p w14:paraId="66310038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Раскройте сущность реинжиниринга бизнес-процессов.</w:t>
      </w:r>
    </w:p>
    <w:p w14:paraId="41DBAA65" w14:textId="3B196184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Какие факторы вызывают необходимость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39636851" w14:textId="57BEC7B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Назовите основные преимущества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процессов.</w:t>
      </w:r>
    </w:p>
    <w:p w14:paraId="6E55A9A8" w14:textId="6B6A8DD7" w:rsidR="008734C8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каких случаях проводится реинжиниринг бизнес-процессов?</w:t>
      </w:r>
    </w:p>
    <w:p w14:paraId="0A68E7F8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состоит отличие реинжиниринга и совершенствования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процессов?</w:t>
      </w:r>
    </w:p>
    <w:p w14:paraId="6A58AAC6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Перечислите виды реинжиниринга бизнес-процессов.</w:t>
      </w:r>
    </w:p>
    <w:p w14:paraId="06245A20" w14:textId="77777777" w:rsid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В чем отличие реинжиниринга и реструктуризации?</w:t>
      </w:r>
    </w:p>
    <w:p w14:paraId="06240B3F" w14:textId="4BE63236" w:rsidR="00010867" w:rsidRP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>Охарактеризуйте этапы проведения реинжиниринга бизнес</w:t>
      </w:r>
      <w:r>
        <w:rPr>
          <w:sz w:val="28"/>
          <w:szCs w:val="28"/>
        </w:rPr>
        <w:t>-</w:t>
      </w:r>
      <w:r w:rsidRPr="00CF3ED5">
        <w:rPr>
          <w:sz w:val="28"/>
          <w:szCs w:val="28"/>
        </w:rPr>
        <w:t>процессов</w:t>
      </w:r>
      <w:r>
        <w:rPr>
          <w:sz w:val="28"/>
          <w:szCs w:val="28"/>
        </w:rPr>
        <w:t>.</w:t>
      </w:r>
    </w:p>
    <w:p w14:paraId="30CE9296" w14:textId="4D22D22F" w:rsidR="00CF3ED5" w:rsidRPr="00CF3ED5" w:rsidRDefault="00CF3ED5" w:rsidP="00CF3ED5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CF3ED5">
        <w:rPr>
          <w:sz w:val="28"/>
          <w:szCs w:val="28"/>
        </w:rPr>
        <w:t xml:space="preserve">Обоснуйте условия успешного </w:t>
      </w:r>
      <w:proofErr w:type="spellStart"/>
      <w:r w:rsidRPr="00CF3ED5">
        <w:rPr>
          <w:sz w:val="28"/>
          <w:szCs w:val="28"/>
        </w:rPr>
        <w:t>реинжинирнга</w:t>
      </w:r>
      <w:proofErr w:type="spellEnd"/>
      <w:r w:rsidRPr="00CF3ED5">
        <w:rPr>
          <w:sz w:val="28"/>
          <w:szCs w:val="28"/>
        </w:rPr>
        <w:t>.</w:t>
      </w:r>
    </w:p>
    <w:p w14:paraId="1843E293" w14:textId="12A30FA5" w:rsidR="00010867" w:rsidRPr="005E029D" w:rsidRDefault="00010867" w:rsidP="00010867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lastRenderedPageBreak/>
        <w:t xml:space="preserve">Примерный перечень вопросов к </w:t>
      </w:r>
      <w:r>
        <w:rPr>
          <w:b/>
          <w:sz w:val="28"/>
          <w:szCs w:val="28"/>
        </w:rPr>
        <w:t>экзамену</w:t>
      </w:r>
      <w:r w:rsidRPr="005E029D">
        <w:rPr>
          <w:b/>
          <w:sz w:val="28"/>
          <w:szCs w:val="28"/>
        </w:rPr>
        <w:t>:</w:t>
      </w:r>
    </w:p>
    <w:p w14:paraId="7F57D207" w14:textId="77777777" w:rsidR="00010867" w:rsidRPr="005E029D" w:rsidRDefault="00010867" w:rsidP="00010867">
      <w:pPr>
        <w:ind w:firstLine="709"/>
        <w:rPr>
          <w:b/>
          <w:sz w:val="28"/>
          <w:szCs w:val="28"/>
        </w:rPr>
      </w:pPr>
    </w:p>
    <w:p w14:paraId="2A8695A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Понятие бизнес-процесса, его основные свойства.</w:t>
      </w:r>
    </w:p>
    <w:p w14:paraId="08272F69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бизнес-процессов: принципы выделения бизнес-процессов, типы клиентов и классификация бизнес-процессов.</w:t>
      </w:r>
    </w:p>
    <w:p w14:paraId="6252948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Процессный подход: переход от функционального к процессному подходу в управлении.</w:t>
      </w:r>
    </w:p>
    <w:p w14:paraId="1518E08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Функциональный подход к управлению стоимостью организации.</w:t>
      </w:r>
    </w:p>
    <w:p w14:paraId="766A5A9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Процессный подход к анализу и мониторингу стоимости организации.</w:t>
      </w:r>
    </w:p>
    <w:p w14:paraId="6921E12A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Реинжиниринг бизнес-процессов.</w:t>
      </w:r>
    </w:p>
    <w:p w14:paraId="53C7FCC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Методики моделирования бизнес-процессов.</w:t>
      </w:r>
    </w:p>
    <w:p w14:paraId="3A38FCB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Построение системы аналитических показателей для управления бизнес-процессами.</w:t>
      </w:r>
    </w:p>
    <w:p w14:paraId="3743C89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подходы к экономико-математическому моделированию организации и ее бизнес-процессов.</w:t>
      </w:r>
    </w:p>
    <w:p w14:paraId="3E72B646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Имитационное моделирование производства.</w:t>
      </w:r>
    </w:p>
    <w:p w14:paraId="51C77378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бизнес-процессов производства и сбыта.</w:t>
      </w:r>
    </w:p>
    <w:p w14:paraId="6BA5ACD7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Моделирование движения персонала организации.</w:t>
      </w:r>
    </w:p>
    <w:p w14:paraId="4DE4A3AC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Комплексная имитационная финансовая модель организации.</w:t>
      </w:r>
    </w:p>
    <w:p w14:paraId="5767E928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Система ключевых индикаторов добавленной стоимости для стейкхолдеров.</w:t>
      </w:r>
    </w:p>
    <w:p w14:paraId="48687E0B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и показатели интегрированной финансовой отчетности для стейкхолдеров организации.</w:t>
      </w:r>
    </w:p>
    <w:p w14:paraId="6BB8560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Перспективы применения моделей теории игр и экономического поведения при формировании механизма «справедливого» распределения добавленной стоимости между стейкхолдерами.</w:t>
      </w:r>
    </w:p>
    <w:p w14:paraId="19C8D87B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Методы построения нефинансовых отчетов о стоимости для всех стейкхолдеров организации.</w:t>
      </w:r>
    </w:p>
    <w:p w14:paraId="4925B86E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lastRenderedPageBreak/>
        <w:t>Аналитическое обоснование и мониторинг развития операционных бизнес-единиц и их бизнес-процессов.</w:t>
      </w:r>
    </w:p>
    <w:p w14:paraId="4721345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 xml:space="preserve"> Описание модели </w:t>
      </w:r>
      <w:proofErr w:type="spellStart"/>
      <w:r w:rsidRPr="006E4076">
        <w:rPr>
          <w:sz w:val="28"/>
          <w:szCs w:val="28"/>
        </w:rPr>
        <w:t>eEPC</w:t>
      </w:r>
      <w:proofErr w:type="spellEnd"/>
      <w:r w:rsidRPr="006E4076">
        <w:rPr>
          <w:sz w:val="28"/>
          <w:szCs w:val="28"/>
        </w:rPr>
        <w:t xml:space="preserve">. </w:t>
      </w:r>
    </w:p>
    <w:p w14:paraId="5FE0F7E4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Структура и свойства основных элементов сети ARIS.</w:t>
      </w:r>
    </w:p>
    <w:p w14:paraId="5492D851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Модели процесса для оценки его стоимости.</w:t>
      </w:r>
    </w:p>
    <w:p w14:paraId="20818A3F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Этапы имитационного моделирования.</w:t>
      </w:r>
    </w:p>
    <w:p w14:paraId="24A15F2A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проектирования бизнес-процессов.</w:t>
      </w:r>
    </w:p>
    <w:p w14:paraId="5DCCA4A6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анализа бизнес-процессов.</w:t>
      </w:r>
    </w:p>
    <w:p w14:paraId="0ED55EB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Информационные технологии, используемые для контроля выполнения бизнес-процессов.</w:t>
      </w:r>
    </w:p>
    <w:p w14:paraId="2A9EF689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Функционально-ориентированный подход к моделированию бизнес-процессов.</w:t>
      </w:r>
    </w:p>
    <w:p w14:paraId="2F64A2C3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Основные компоненты BPM системы.</w:t>
      </w:r>
    </w:p>
    <w:p w14:paraId="42C4E722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Применение динамического анализа для оценки различных сценариев бизнес-процесса, входные и выходные параметры модели.</w:t>
      </w:r>
    </w:p>
    <w:p w14:paraId="16E3EA75" w14:textId="77777777" w:rsidR="00010867" w:rsidRPr="006E4076" w:rsidRDefault="00010867" w:rsidP="00010867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6E4076">
        <w:rPr>
          <w:sz w:val="28"/>
          <w:szCs w:val="28"/>
        </w:rPr>
        <w:t>Идентификация бизнес-процессов на основе стратегии фирмы.</w:t>
      </w:r>
    </w:p>
    <w:p w14:paraId="464E008E" w14:textId="3CC7F3F1" w:rsidR="00010867" w:rsidRPr="00010867" w:rsidRDefault="00010867" w:rsidP="008B4293">
      <w:pPr>
        <w:pStyle w:val="ac"/>
        <w:numPr>
          <w:ilvl w:val="0"/>
          <w:numId w:val="34"/>
        </w:numPr>
        <w:tabs>
          <w:tab w:val="left" w:pos="1276"/>
        </w:tabs>
        <w:spacing w:line="360" w:lineRule="auto"/>
        <w:jc w:val="both"/>
        <w:rPr>
          <w:sz w:val="28"/>
          <w:szCs w:val="28"/>
        </w:rPr>
      </w:pPr>
      <w:r w:rsidRPr="00010867">
        <w:rPr>
          <w:sz w:val="28"/>
          <w:szCs w:val="28"/>
        </w:rPr>
        <w:t>Понятие реинжиниринга бизнес-процессов.</w:t>
      </w:r>
    </w:p>
    <w:p w14:paraId="607066DE" w14:textId="77777777" w:rsidR="00010867" w:rsidRDefault="00010867" w:rsidP="008734C8">
      <w:pPr>
        <w:spacing w:line="360" w:lineRule="auto"/>
        <w:jc w:val="both"/>
        <w:rPr>
          <w:sz w:val="28"/>
          <w:szCs w:val="28"/>
        </w:rPr>
      </w:pPr>
    </w:p>
    <w:p w14:paraId="44C7EE5D" w14:textId="77777777" w:rsidR="00C0441A" w:rsidRPr="00650080" w:rsidRDefault="00C0441A" w:rsidP="00650080">
      <w:pPr>
        <w:spacing w:line="360" w:lineRule="auto"/>
        <w:jc w:val="center"/>
        <w:rPr>
          <w:b/>
          <w:bCs/>
          <w:sz w:val="28"/>
          <w:szCs w:val="28"/>
        </w:rPr>
      </w:pPr>
      <w:r w:rsidRPr="00650080">
        <w:rPr>
          <w:b/>
          <w:bCs/>
          <w:sz w:val="28"/>
          <w:szCs w:val="28"/>
        </w:rPr>
        <w:t>Пример экзаменационного билета</w:t>
      </w:r>
    </w:p>
    <w:p w14:paraId="61FF8D03" w14:textId="77777777" w:rsidR="00C0441A" w:rsidRPr="00650080" w:rsidRDefault="00C0441A" w:rsidP="00650080">
      <w:pPr>
        <w:pStyle w:val="af9"/>
        <w:ind w:right="0"/>
        <w:rPr>
          <w:spacing w:val="-5"/>
          <w:sz w:val="24"/>
          <w:szCs w:val="24"/>
        </w:rPr>
      </w:pPr>
      <w:r w:rsidRPr="00650080">
        <w:rPr>
          <w:sz w:val="24"/>
          <w:szCs w:val="24"/>
        </w:rPr>
        <w:t>Федеральное государственное образовательное бюджетное учреждение</w:t>
      </w:r>
      <w:r w:rsidRPr="00650080">
        <w:rPr>
          <w:sz w:val="24"/>
          <w:szCs w:val="24"/>
        </w:rPr>
        <w:br/>
        <w:t>высшего образования</w:t>
      </w:r>
    </w:p>
    <w:p w14:paraId="23D18B40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5"/>
          <w:sz w:val="24"/>
          <w:szCs w:val="24"/>
        </w:rPr>
        <w:t xml:space="preserve">«ФИНАНСОВЫЙ УНИВЕРСИТЕТ ПРИ </w:t>
      </w:r>
      <w:r w:rsidRPr="00650080">
        <w:rPr>
          <w:spacing w:val="-7"/>
          <w:sz w:val="24"/>
          <w:szCs w:val="24"/>
        </w:rPr>
        <w:t>ПРАВИТЕЛЬСТВЕ</w:t>
      </w:r>
    </w:p>
    <w:p w14:paraId="38D7E3F4" w14:textId="77777777" w:rsidR="00C0441A" w:rsidRPr="00650080" w:rsidRDefault="00C0441A" w:rsidP="00650080">
      <w:pPr>
        <w:pStyle w:val="af9"/>
        <w:ind w:right="0"/>
        <w:rPr>
          <w:spacing w:val="-7"/>
          <w:sz w:val="24"/>
          <w:szCs w:val="24"/>
        </w:rPr>
      </w:pPr>
      <w:r w:rsidRPr="00650080">
        <w:rPr>
          <w:spacing w:val="-7"/>
          <w:sz w:val="24"/>
          <w:szCs w:val="24"/>
        </w:rPr>
        <w:t>РОССИЙСКОЙ ФЕДЕРАЦИИ»</w:t>
      </w:r>
    </w:p>
    <w:p w14:paraId="4D50C8FA" w14:textId="77777777" w:rsidR="00C0441A" w:rsidRPr="00650080" w:rsidRDefault="00C0441A" w:rsidP="00650080">
      <w:pPr>
        <w:pStyle w:val="af9"/>
        <w:ind w:right="0"/>
        <w:rPr>
          <w:sz w:val="24"/>
          <w:szCs w:val="24"/>
        </w:rPr>
      </w:pPr>
      <w:r w:rsidRPr="00650080">
        <w:rPr>
          <w:spacing w:val="-7"/>
          <w:sz w:val="24"/>
          <w:szCs w:val="24"/>
        </w:rPr>
        <w:t>(Финансовый университет)</w:t>
      </w:r>
    </w:p>
    <w:p w14:paraId="2F3B07A5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Департамент </w:t>
      </w:r>
      <w:r w:rsidRPr="00650080">
        <w:rPr>
          <w:sz w:val="24"/>
          <w:szCs w:val="24"/>
          <w:u w:val="single"/>
        </w:rPr>
        <w:t>бизнес-аналитики Факультета налогов, аудита и бизнес-анализа</w:t>
      </w:r>
      <w:r w:rsidRPr="00650080">
        <w:rPr>
          <w:color w:val="FFFFFF"/>
          <w:sz w:val="24"/>
          <w:szCs w:val="24"/>
          <w:u w:val="single"/>
        </w:rPr>
        <w:t>1</w:t>
      </w:r>
    </w:p>
    <w:p w14:paraId="06A12334" w14:textId="0205B269" w:rsidR="00C0441A" w:rsidRPr="00650080" w:rsidRDefault="00C0441A" w:rsidP="00650080">
      <w:pPr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Дисциплина </w:t>
      </w:r>
      <w:r w:rsidRPr="00650080">
        <w:rPr>
          <w:sz w:val="24"/>
          <w:szCs w:val="24"/>
          <w:u w:val="single"/>
        </w:rPr>
        <w:t>«</w:t>
      </w:r>
      <w:r w:rsidR="00650080" w:rsidRPr="00650080">
        <w:rPr>
          <w:sz w:val="24"/>
          <w:szCs w:val="24"/>
          <w:u w:val="single"/>
        </w:rPr>
        <w:t>Анализ бизнес-процессов</w:t>
      </w:r>
      <w:r w:rsidRPr="00650080">
        <w:rPr>
          <w:sz w:val="24"/>
          <w:szCs w:val="24"/>
          <w:u w:val="single"/>
        </w:rPr>
        <w:t>»</w:t>
      </w:r>
    </w:p>
    <w:p w14:paraId="6ED048B2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Факультет </w:t>
      </w:r>
      <w:r w:rsidRPr="00650080">
        <w:rPr>
          <w:sz w:val="24"/>
          <w:szCs w:val="24"/>
          <w:u w:val="single"/>
        </w:rPr>
        <w:t>налогов, аудита и бизнес-анализа</w:t>
      </w:r>
      <w:r w:rsidRPr="00650080">
        <w:rPr>
          <w:color w:val="FFFFFF"/>
          <w:sz w:val="24"/>
          <w:szCs w:val="24"/>
          <w:u w:val="single"/>
        </w:rPr>
        <w:t>1</w:t>
      </w:r>
    </w:p>
    <w:p w14:paraId="4781C774" w14:textId="77777777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 xml:space="preserve">Форма обучения </w:t>
      </w:r>
      <w:r w:rsidRPr="00650080">
        <w:rPr>
          <w:sz w:val="24"/>
          <w:szCs w:val="24"/>
          <w:u w:val="single"/>
        </w:rPr>
        <w:t>очная</w:t>
      </w:r>
    </w:p>
    <w:p w14:paraId="472DC4C5" w14:textId="3FD60973" w:rsidR="00650080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650080">
        <w:rPr>
          <w:sz w:val="24"/>
          <w:szCs w:val="24"/>
        </w:rPr>
        <w:t>Семестр</w:t>
      </w:r>
      <w:r w:rsidR="00650080" w:rsidRPr="00650080">
        <w:rPr>
          <w:sz w:val="24"/>
          <w:szCs w:val="24"/>
        </w:rPr>
        <w:t>/модуль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  <w:u w:val="single"/>
        </w:rPr>
        <w:t>5</w:t>
      </w:r>
    </w:p>
    <w:p w14:paraId="58CD9178" w14:textId="2C29AF5C" w:rsidR="00C0441A" w:rsidRPr="00650080" w:rsidRDefault="00C0441A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 xml:space="preserve">Направление </w:t>
      </w:r>
      <w:r w:rsidRPr="00650080">
        <w:rPr>
          <w:sz w:val="24"/>
          <w:szCs w:val="24"/>
          <w:u w:val="single"/>
        </w:rPr>
        <w:t>38.0</w:t>
      </w:r>
      <w:r w:rsidR="00650080" w:rsidRPr="00650080">
        <w:rPr>
          <w:sz w:val="24"/>
          <w:szCs w:val="24"/>
          <w:u w:val="single"/>
        </w:rPr>
        <w:t>4</w:t>
      </w:r>
      <w:r w:rsidRPr="00650080">
        <w:rPr>
          <w:sz w:val="24"/>
          <w:szCs w:val="24"/>
          <w:u w:val="single"/>
        </w:rPr>
        <w:t>.01 «Экономика»</w:t>
      </w:r>
    </w:p>
    <w:p w14:paraId="61528AC0" w14:textId="018B0CDE" w:rsidR="00C0441A" w:rsidRPr="00650080" w:rsidRDefault="00650080" w:rsidP="00650080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650080">
        <w:rPr>
          <w:sz w:val="24"/>
          <w:szCs w:val="24"/>
        </w:rPr>
        <w:t>Магистерская программа</w:t>
      </w:r>
      <w:r w:rsidR="00C0441A" w:rsidRPr="00650080">
        <w:rPr>
          <w:sz w:val="24"/>
          <w:szCs w:val="24"/>
        </w:rPr>
        <w:t xml:space="preserve"> </w:t>
      </w:r>
      <w:r w:rsidR="00C0441A" w:rsidRPr="00650080">
        <w:rPr>
          <w:sz w:val="24"/>
          <w:szCs w:val="24"/>
          <w:u w:val="single"/>
        </w:rPr>
        <w:t>«</w:t>
      </w:r>
      <w:r w:rsidRPr="00650080">
        <w:rPr>
          <w:sz w:val="24"/>
          <w:szCs w:val="24"/>
          <w:u w:val="single"/>
        </w:rPr>
        <w:t>Бизнес-аналитика</w:t>
      </w:r>
      <w:r w:rsidR="00C0441A" w:rsidRPr="00650080">
        <w:rPr>
          <w:sz w:val="24"/>
          <w:szCs w:val="24"/>
          <w:u w:val="single"/>
        </w:rPr>
        <w:t>»</w:t>
      </w:r>
    </w:p>
    <w:p w14:paraId="168295E0" w14:textId="77777777" w:rsidR="00C0441A" w:rsidRPr="00650080" w:rsidRDefault="00C0441A" w:rsidP="00650080">
      <w:pPr>
        <w:ind w:firstLine="851"/>
        <w:jc w:val="both"/>
        <w:rPr>
          <w:sz w:val="24"/>
          <w:szCs w:val="24"/>
        </w:rPr>
      </w:pPr>
    </w:p>
    <w:p w14:paraId="18ECAA40" w14:textId="77777777" w:rsidR="00C0441A" w:rsidRPr="00650080" w:rsidRDefault="00C0441A" w:rsidP="00650080">
      <w:pPr>
        <w:jc w:val="center"/>
        <w:rPr>
          <w:b/>
          <w:bCs/>
          <w:sz w:val="24"/>
          <w:szCs w:val="24"/>
        </w:rPr>
      </w:pPr>
      <w:r w:rsidRPr="00650080">
        <w:rPr>
          <w:b/>
          <w:bCs/>
          <w:sz w:val="24"/>
          <w:szCs w:val="24"/>
        </w:rPr>
        <w:lastRenderedPageBreak/>
        <w:t>Экзаменационный билет №1</w:t>
      </w:r>
    </w:p>
    <w:p w14:paraId="47EDA935" w14:textId="1FA18B27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1.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Понятие бизнес-процесса, его основные свойства</w:t>
      </w:r>
      <w:r w:rsidRPr="00650080">
        <w:rPr>
          <w:sz w:val="24"/>
          <w:szCs w:val="24"/>
        </w:rPr>
        <w:t>.</w:t>
      </w:r>
    </w:p>
    <w:p w14:paraId="3D69E4DE" w14:textId="0920729C" w:rsidR="00C0441A" w:rsidRPr="00650080" w:rsidRDefault="00C0441A" w:rsidP="00650080">
      <w:pPr>
        <w:ind w:firstLine="851"/>
        <w:jc w:val="both"/>
        <w:rPr>
          <w:sz w:val="24"/>
          <w:szCs w:val="24"/>
        </w:rPr>
      </w:pPr>
      <w:r w:rsidRPr="00650080">
        <w:rPr>
          <w:i/>
          <w:iCs/>
          <w:sz w:val="24"/>
          <w:szCs w:val="24"/>
        </w:rPr>
        <w:t>Вопрос 2. (10 баллов)</w:t>
      </w:r>
      <w:r w:rsidRPr="00650080">
        <w:rPr>
          <w:sz w:val="24"/>
          <w:szCs w:val="24"/>
        </w:rPr>
        <w:t xml:space="preserve"> </w:t>
      </w:r>
      <w:r w:rsidR="00650080" w:rsidRPr="00650080">
        <w:rPr>
          <w:sz w:val="24"/>
          <w:szCs w:val="24"/>
        </w:rPr>
        <w:t>Аналитическое обоснование и мониторинг развития операционных бизнес-единиц и их бизнес-процессов</w:t>
      </w:r>
      <w:r w:rsidRPr="00650080">
        <w:rPr>
          <w:sz w:val="24"/>
          <w:szCs w:val="24"/>
        </w:rPr>
        <w:t>.</w:t>
      </w:r>
    </w:p>
    <w:p w14:paraId="37B6FEBE" w14:textId="77777777" w:rsidR="00C0441A" w:rsidRPr="0049160F" w:rsidRDefault="00C0441A" w:rsidP="00650080">
      <w:pPr>
        <w:ind w:firstLine="851"/>
        <w:jc w:val="both"/>
        <w:rPr>
          <w:i/>
          <w:iCs/>
          <w:sz w:val="24"/>
          <w:szCs w:val="24"/>
        </w:rPr>
      </w:pPr>
      <w:r w:rsidRPr="0049160F">
        <w:rPr>
          <w:i/>
          <w:iCs/>
          <w:sz w:val="24"/>
          <w:szCs w:val="24"/>
        </w:rPr>
        <w:t>Вопрос 3. (10 баллов)</w:t>
      </w:r>
    </w:p>
    <w:p w14:paraId="74304FAF" w14:textId="640BD823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3.1. Показатели бизнес-процесса — это:</w:t>
      </w:r>
    </w:p>
    <w:p w14:paraId="72A1039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KPI бизнес-процесса;</w:t>
      </w:r>
    </w:p>
    <w:p w14:paraId="3C6ED78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стоимостные показатели бизнес-процесса;</w:t>
      </w:r>
    </w:p>
    <w:p w14:paraId="20ECF7DE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количественные и/или качественные параметры, рассчитываемые по определенной методике и характеризующие результативность и эффективность выполнения бизнес-процесса;</w:t>
      </w:r>
    </w:p>
    <w:p w14:paraId="36F2B691" w14:textId="25A408A9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цели выполнения процесса.</w:t>
      </w:r>
    </w:p>
    <w:p w14:paraId="7DF87993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3.2. Показатели продукта бизнес-процесса — это:</w:t>
      </w:r>
    </w:p>
    <w:p w14:paraId="707BD46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функциональные характеристики продукта;</w:t>
      </w:r>
    </w:p>
    <w:p w14:paraId="07FF391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количественные и/или качественные параметры, рассчитываемые по определенной методике и характеризующие продукт процесса;</w:t>
      </w:r>
    </w:p>
    <w:p w14:paraId="41F22A6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цена продукта и время его производства;</w:t>
      </w:r>
    </w:p>
    <w:p w14:paraId="2810A3C1" w14:textId="20463F2B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г) типы дефектов по продукту. </w:t>
      </w:r>
    </w:p>
    <w:p w14:paraId="0CC3FB99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3.3. Сквозной или </w:t>
      </w:r>
      <w:proofErr w:type="spellStart"/>
      <w:r w:rsidRPr="00650080">
        <w:rPr>
          <w:sz w:val="24"/>
          <w:szCs w:val="24"/>
        </w:rPr>
        <w:t>межфункциональный</w:t>
      </w:r>
      <w:proofErr w:type="spellEnd"/>
      <w:r w:rsidRPr="00650080">
        <w:rPr>
          <w:sz w:val="24"/>
          <w:szCs w:val="24"/>
        </w:rPr>
        <w:t xml:space="preserve"> бизнес-процесс — это:</w:t>
      </w:r>
    </w:p>
    <w:p w14:paraId="7EDD59D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цепочка работ от входа до выхода из организации;</w:t>
      </w:r>
    </w:p>
    <w:p w14:paraId="1D25848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совокупность различных видов деятельности, выполняемых в различных подразделениях, преобразующая входы в выходы, представляющие ценность для клиентов организации;</w:t>
      </w:r>
    </w:p>
    <w:p w14:paraId="38825465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совокупность функций различных отделов организации, выделенная по определенному признаку;</w:t>
      </w:r>
    </w:p>
    <w:p w14:paraId="73AC58EF" w14:textId="7D36C075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технология изготовления продукта.</w:t>
      </w:r>
    </w:p>
    <w:p w14:paraId="3CE2A120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3.4. Вспомогательные бизнес-процессы — это:</w:t>
      </w:r>
    </w:p>
    <w:p w14:paraId="4BB8717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процессы, не связанные с материальным производством;</w:t>
      </w:r>
    </w:p>
    <w:p w14:paraId="4BF5269B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процессы, обеспечивающие основные процессы ресурсами;</w:t>
      </w:r>
    </w:p>
    <w:p w14:paraId="08FE01F4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процессы, второстепенные по значимости;</w:t>
      </w:r>
    </w:p>
    <w:p w14:paraId="50659839" w14:textId="4E32AC04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процессы администрирования.</w:t>
      </w:r>
    </w:p>
    <w:p w14:paraId="5A20828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3.5. Основными критериями выделения бизнес-процессов при анализе деятельности подразделений являются:</w:t>
      </w:r>
    </w:p>
    <w:p w14:paraId="2C323D08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а) выходы (результаты) процесса, технология процесса, ресурсы процесса;</w:t>
      </w:r>
    </w:p>
    <w:p w14:paraId="2C7396AD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б) существующие положения о подразделениях;</w:t>
      </w:r>
    </w:p>
    <w:p w14:paraId="0FEF013A" w14:textId="77777777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в) мнения специалистов подразделения, выполняющих оперативную работу по процессу;</w:t>
      </w:r>
    </w:p>
    <w:p w14:paraId="6DF712E1" w14:textId="5DA4A230" w:rsidR="00650080" w:rsidRPr="00650080" w:rsidRDefault="00650080" w:rsidP="00650080">
      <w:pPr>
        <w:ind w:firstLine="851"/>
        <w:jc w:val="both"/>
        <w:rPr>
          <w:sz w:val="24"/>
          <w:szCs w:val="24"/>
        </w:rPr>
      </w:pPr>
      <w:r w:rsidRPr="00650080">
        <w:rPr>
          <w:sz w:val="24"/>
          <w:szCs w:val="24"/>
        </w:rPr>
        <w:t>г) мнение руководителя структурного подразделения.</w:t>
      </w:r>
    </w:p>
    <w:p w14:paraId="05626BA9" w14:textId="7BB2BD30" w:rsidR="00650080" w:rsidRPr="00650080" w:rsidRDefault="00C0441A" w:rsidP="0049160F">
      <w:pPr>
        <w:ind w:firstLine="851"/>
        <w:jc w:val="both"/>
        <w:rPr>
          <w:b/>
          <w:bCs/>
          <w:sz w:val="24"/>
          <w:szCs w:val="24"/>
          <w:u w:val="single"/>
        </w:rPr>
      </w:pPr>
      <w:r w:rsidRPr="00650080">
        <w:rPr>
          <w:i/>
          <w:iCs/>
          <w:sz w:val="24"/>
          <w:szCs w:val="24"/>
        </w:rPr>
        <w:t>Вопрос 4. (30 баллов)</w:t>
      </w:r>
      <w:r w:rsidR="0049160F">
        <w:rPr>
          <w:i/>
          <w:iCs/>
          <w:sz w:val="24"/>
          <w:szCs w:val="24"/>
        </w:rPr>
        <w:t xml:space="preserve"> </w:t>
      </w:r>
      <w:r w:rsidR="00650080" w:rsidRPr="00650080">
        <w:rPr>
          <w:bCs/>
          <w:sz w:val="24"/>
          <w:szCs w:val="24"/>
        </w:rPr>
        <w:t>Определите показатели для формирования бизнес-процесса-процесса «Управление финансами» торгово-производственной компании по имеющимся данным:</w:t>
      </w:r>
    </w:p>
    <w:p w14:paraId="2BC8E02D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1. Исходные данные по компании.</w:t>
      </w:r>
    </w:p>
    <w:p w14:paraId="544CF783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sz w:val="24"/>
          <w:szCs w:val="24"/>
        </w:rPr>
        <w:t xml:space="preserve">Торгово-производственная компания решила «Описать и оптимизировать бизнес-процессы компании». Общая численность компании составляет около 2000 человек. Компания имеет 10 филиалов, ведущих розничную продажу товаров в различных регионах страны. Структура компании построена по </w:t>
      </w:r>
      <w:proofErr w:type="spellStart"/>
      <w:r w:rsidRPr="00650080">
        <w:rPr>
          <w:sz w:val="24"/>
          <w:szCs w:val="24"/>
        </w:rPr>
        <w:t>дивизиональной</w:t>
      </w:r>
      <w:proofErr w:type="spellEnd"/>
      <w:r w:rsidRPr="00650080">
        <w:rPr>
          <w:sz w:val="24"/>
          <w:szCs w:val="24"/>
        </w:rPr>
        <w:t xml:space="preserve"> схеме.</w:t>
      </w:r>
    </w:p>
    <w:p w14:paraId="27C03C4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  <w:u w:val="single"/>
        </w:rPr>
        <w:t>2. Исходные данные по процессу «Управление финансами»:</w:t>
      </w:r>
    </w:p>
    <w:p w14:paraId="14D5218C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2.1. Владелец процесса</w:t>
      </w:r>
      <w:r w:rsidRPr="00650080">
        <w:rPr>
          <w:sz w:val="24"/>
          <w:szCs w:val="24"/>
        </w:rPr>
        <w:t xml:space="preserve"> – Финансовый директор.</w:t>
      </w:r>
    </w:p>
    <w:p w14:paraId="4F74C2B6" w14:textId="77777777" w:rsidR="00650080" w:rsidRPr="00650080" w:rsidRDefault="00650080" w:rsidP="00650080">
      <w:pPr>
        <w:ind w:firstLine="720"/>
        <w:jc w:val="both"/>
        <w:rPr>
          <w:sz w:val="24"/>
          <w:szCs w:val="24"/>
        </w:rPr>
      </w:pPr>
      <w:r w:rsidRPr="00650080">
        <w:rPr>
          <w:bCs/>
          <w:sz w:val="24"/>
          <w:szCs w:val="24"/>
        </w:rPr>
        <w:t>2.2. Состав процесса:</w:t>
      </w:r>
      <w:r w:rsidRPr="00650080">
        <w:rPr>
          <w:sz w:val="24"/>
          <w:szCs w:val="24"/>
        </w:rPr>
        <w:t xml:space="preserve"> в состав Процесса входят следующие структурные подразделения компании:</w:t>
      </w:r>
    </w:p>
    <w:p w14:paraId="4D5EAB90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lastRenderedPageBreak/>
        <w:t>Бухгалтерия (15 чел.).</w:t>
      </w:r>
    </w:p>
    <w:p w14:paraId="43E89F49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отдел (10 чел.).</w:t>
      </w:r>
    </w:p>
    <w:p w14:paraId="4E33838B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Отдел информационного обеспечения (12 чел.).</w:t>
      </w:r>
    </w:p>
    <w:p w14:paraId="294A450A" w14:textId="77777777" w:rsidR="00650080" w:rsidRPr="00650080" w:rsidRDefault="00650080" w:rsidP="00650080">
      <w:pPr>
        <w:ind w:firstLine="720"/>
        <w:jc w:val="both"/>
        <w:rPr>
          <w:bCs/>
          <w:sz w:val="24"/>
          <w:szCs w:val="24"/>
        </w:rPr>
      </w:pPr>
      <w:r w:rsidRPr="00650080">
        <w:rPr>
          <w:bCs/>
          <w:sz w:val="24"/>
          <w:szCs w:val="24"/>
        </w:rPr>
        <w:t>2.3. Функции процесса:</w:t>
      </w:r>
    </w:p>
    <w:p w14:paraId="2147466F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Бюджетирование,</w:t>
      </w:r>
    </w:p>
    <w:p w14:paraId="4665D3D6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Бухгалтерский и финансовый учет,</w:t>
      </w:r>
    </w:p>
    <w:p w14:paraId="4B7C8578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Составление налоговой отчетности,</w:t>
      </w:r>
    </w:p>
    <w:p w14:paraId="03192670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Финансовое планирование,</w:t>
      </w:r>
    </w:p>
    <w:p w14:paraId="76E441FE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Финансовый контроллинг,</w:t>
      </w:r>
    </w:p>
    <w:p w14:paraId="2DC4AD08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бухгалтерского учета,</w:t>
      </w:r>
    </w:p>
    <w:p w14:paraId="6D2ECAC5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Информационное обеспечение деятельности компании,</w:t>
      </w:r>
    </w:p>
    <w:p w14:paraId="3725D09E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Обеспечение работоспособности связи и оргтехники,</w:t>
      </w:r>
    </w:p>
    <w:p w14:paraId="40C10A5A" w14:textId="77777777" w:rsidR="00650080" w:rsidRPr="00650080" w:rsidRDefault="00650080" w:rsidP="00650080">
      <w:pPr>
        <w:numPr>
          <w:ilvl w:val="0"/>
          <w:numId w:val="36"/>
        </w:numPr>
        <w:jc w:val="both"/>
        <w:rPr>
          <w:sz w:val="24"/>
          <w:szCs w:val="24"/>
        </w:rPr>
      </w:pPr>
      <w:r w:rsidRPr="00650080">
        <w:rPr>
          <w:sz w:val="24"/>
          <w:szCs w:val="24"/>
        </w:rPr>
        <w:t>Информационная безопасность компании.</w:t>
      </w:r>
    </w:p>
    <w:p w14:paraId="72D95274" w14:textId="77777777" w:rsidR="00C0441A" w:rsidRDefault="00C0441A" w:rsidP="008734C8">
      <w:pPr>
        <w:spacing w:line="360" w:lineRule="auto"/>
        <w:jc w:val="both"/>
      </w:pPr>
    </w:p>
    <w:p w14:paraId="3470DF7B" w14:textId="3F61BF21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50548146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7D6A3A19" w14:textId="77777777" w:rsidR="00E975C5" w:rsidRPr="005E029D" w:rsidRDefault="00E975C5" w:rsidP="00E975C5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4D532B9B" w14:textId="5A5AD2F4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 w:rsidR="00CF3ED5">
        <w:rPr>
          <w:sz w:val="28"/>
          <w:szCs w:val="28"/>
        </w:rPr>
        <w:t>24</w:t>
      </w:r>
      <w:r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17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3</w:t>
      </w:r>
      <w:r w:rsidR="003C0D8E">
        <w:rPr>
          <w:sz w:val="28"/>
          <w:szCs w:val="28"/>
        </w:rPr>
        <w:t>)</w:t>
      </w:r>
      <w:r w:rsidRPr="005E029D">
        <w:rPr>
          <w:sz w:val="28"/>
          <w:szCs w:val="28"/>
        </w:rPr>
        <w:t>.</w:t>
      </w:r>
    </w:p>
    <w:p w14:paraId="0ABCB3AD" w14:textId="7BED809E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146-ФЗ (ред. от </w:t>
      </w:r>
      <w:r w:rsidR="00CF3ED5">
        <w:rPr>
          <w:sz w:val="28"/>
          <w:szCs w:val="28"/>
        </w:rPr>
        <w:t>04</w:t>
      </w:r>
      <w:r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Pr="005E029D">
        <w:rPr>
          <w:sz w:val="28"/>
          <w:szCs w:val="28"/>
        </w:rPr>
        <w:t>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3</w:t>
      </w:r>
      <w:r w:rsidRPr="005E029D">
        <w:rPr>
          <w:sz w:val="28"/>
          <w:szCs w:val="28"/>
        </w:rPr>
        <w:t xml:space="preserve">). Налоговый кодекс Российской Федерации (часть вторая) от 05.08.2000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117-ФЗ (</w:t>
      </w:r>
      <w:r w:rsidR="00CF3ED5" w:rsidRPr="005E029D">
        <w:rPr>
          <w:sz w:val="28"/>
          <w:szCs w:val="28"/>
        </w:rPr>
        <w:t xml:space="preserve">ред. от </w:t>
      </w:r>
      <w:r w:rsidR="00CF3ED5">
        <w:rPr>
          <w:sz w:val="28"/>
          <w:szCs w:val="28"/>
        </w:rPr>
        <w:t>04</w:t>
      </w:r>
      <w:r w:rsidR="00CF3ED5" w:rsidRPr="005E029D">
        <w:rPr>
          <w:sz w:val="28"/>
          <w:szCs w:val="28"/>
        </w:rPr>
        <w:t>.</w:t>
      </w:r>
      <w:r w:rsidR="00CF3ED5">
        <w:rPr>
          <w:sz w:val="28"/>
          <w:szCs w:val="28"/>
        </w:rPr>
        <w:t>08</w:t>
      </w:r>
      <w:r w:rsidR="00CF3ED5" w:rsidRPr="005E029D">
        <w:rPr>
          <w:sz w:val="28"/>
          <w:szCs w:val="28"/>
        </w:rPr>
        <w:t>.202</w:t>
      </w:r>
      <w:r w:rsidR="00CF3ED5">
        <w:rPr>
          <w:sz w:val="28"/>
          <w:szCs w:val="28"/>
        </w:rPr>
        <w:t>3</w:t>
      </w:r>
      <w:r w:rsidRPr="005E029D">
        <w:rPr>
          <w:sz w:val="28"/>
          <w:szCs w:val="28"/>
        </w:rPr>
        <w:t>).</w:t>
      </w:r>
    </w:p>
    <w:p w14:paraId="0445A993" w14:textId="3480CF5F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Федеральный закон от 06.12.2011 </w:t>
      </w:r>
      <w:r w:rsidR="000D726A" w:rsidRPr="005E029D">
        <w:rPr>
          <w:sz w:val="28"/>
          <w:szCs w:val="28"/>
        </w:rPr>
        <w:t>№</w:t>
      </w:r>
      <w:r w:rsidRPr="005E029D">
        <w:rPr>
          <w:sz w:val="28"/>
          <w:szCs w:val="28"/>
        </w:rPr>
        <w:t xml:space="preserve"> 402-ФЗ (ред. от </w:t>
      </w:r>
      <w:r w:rsidR="00CF3ED5">
        <w:rPr>
          <w:sz w:val="28"/>
          <w:szCs w:val="28"/>
        </w:rPr>
        <w:t>05</w:t>
      </w:r>
      <w:r w:rsidRPr="005E029D">
        <w:rPr>
          <w:sz w:val="28"/>
          <w:szCs w:val="28"/>
        </w:rPr>
        <w:t>.12.</w:t>
      </w:r>
      <w:r w:rsidR="000D726A" w:rsidRPr="005E029D">
        <w:rPr>
          <w:sz w:val="28"/>
          <w:szCs w:val="28"/>
        </w:rPr>
        <w:t>202</w:t>
      </w:r>
      <w:r w:rsidR="00CF3ED5">
        <w:rPr>
          <w:sz w:val="28"/>
          <w:szCs w:val="28"/>
        </w:rPr>
        <w:t>2</w:t>
      </w:r>
      <w:r w:rsidRPr="005E029D">
        <w:rPr>
          <w:sz w:val="28"/>
          <w:szCs w:val="28"/>
        </w:rPr>
        <w:t xml:space="preserve">) </w:t>
      </w:r>
      <w:r w:rsidR="000D726A" w:rsidRPr="005E029D">
        <w:rPr>
          <w:sz w:val="28"/>
          <w:szCs w:val="28"/>
        </w:rPr>
        <w:t>«</w:t>
      </w:r>
      <w:r w:rsidRPr="005E029D">
        <w:rPr>
          <w:sz w:val="28"/>
          <w:szCs w:val="28"/>
        </w:rPr>
        <w:t>О бухгалтерском учете».</w:t>
      </w:r>
    </w:p>
    <w:p w14:paraId="46406B7A" w14:textId="46943D1E" w:rsidR="0049568C" w:rsidRPr="005E029D" w:rsidRDefault="0049568C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</w:t>
      </w:r>
      <w:r w:rsidR="000D726A" w:rsidRPr="005E029D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№ 52408. URL: </w:t>
      </w:r>
      <w:hyperlink r:id="rId8">
        <w:r w:rsidRPr="005E029D">
          <w:rPr>
            <w:sz w:val="28"/>
            <w:szCs w:val="28"/>
          </w:rPr>
          <w:t>http://fgosvo.ru/docs/69/0/2/8</w:t>
        </w:r>
      </w:hyperlink>
    </w:p>
    <w:p w14:paraId="0DA1E4CB" w14:textId="77777777" w:rsidR="00E975C5" w:rsidRPr="005E029D" w:rsidRDefault="00E975C5" w:rsidP="00E975C5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16D2FFAA" w14:textId="77777777" w:rsidR="00E975C5" w:rsidRPr="005E029D" w:rsidRDefault="00E975C5" w:rsidP="00E975C5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6DB1B810" w14:textId="52BD69A7" w:rsidR="00B55DC4" w:rsidRDefault="00B55DC4" w:rsidP="00B55DC4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 w:rsidRPr="00B55DC4"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5</w:t>
      </w:r>
      <w:r w:rsidR="008B4293" w:rsidRPr="008B4293">
        <w:rPr>
          <w:sz w:val="28"/>
          <w:szCs w:val="28"/>
        </w:rPr>
        <w:t xml:space="preserve">. </w:t>
      </w:r>
      <w:r w:rsidR="008B4293" w:rsidRPr="00B55DC4">
        <w:rPr>
          <w:sz w:val="28"/>
          <w:szCs w:val="28"/>
        </w:rPr>
        <w:t xml:space="preserve">Основы бизнес-анализа: учебное пособие для студ., </w:t>
      </w:r>
      <w:proofErr w:type="spellStart"/>
      <w:r w:rsidR="008B4293" w:rsidRPr="00B55DC4">
        <w:rPr>
          <w:sz w:val="28"/>
          <w:szCs w:val="28"/>
        </w:rPr>
        <w:t>обуч</w:t>
      </w:r>
      <w:proofErr w:type="spellEnd"/>
      <w:r w:rsidR="008B4293" w:rsidRPr="00B55DC4">
        <w:rPr>
          <w:sz w:val="28"/>
          <w:szCs w:val="28"/>
        </w:rPr>
        <w:t xml:space="preserve">. по напр. "Экономика" и "Менеджмент" (уровень магистратуры) / В.И. Бариленко [и др.]; </w:t>
      </w:r>
      <w:proofErr w:type="spellStart"/>
      <w:proofErr w:type="gramStart"/>
      <w:r w:rsidR="008B4293" w:rsidRPr="00B55DC4">
        <w:rPr>
          <w:sz w:val="28"/>
          <w:szCs w:val="28"/>
        </w:rPr>
        <w:t>Финуниверситет</w:t>
      </w:r>
      <w:proofErr w:type="spellEnd"/>
      <w:r w:rsidR="008B4293" w:rsidRPr="00B55DC4">
        <w:rPr>
          <w:sz w:val="28"/>
          <w:szCs w:val="28"/>
        </w:rPr>
        <w:t xml:space="preserve"> ;</w:t>
      </w:r>
      <w:proofErr w:type="gramEnd"/>
      <w:r w:rsidR="008B4293" w:rsidRPr="00B55DC4">
        <w:rPr>
          <w:sz w:val="28"/>
          <w:szCs w:val="28"/>
        </w:rPr>
        <w:t xml:space="preserve"> под ред. В.И. Бариленко.  -  Москва: </w:t>
      </w:r>
      <w:proofErr w:type="spellStart"/>
      <w:r w:rsidR="008B4293" w:rsidRPr="00B55DC4">
        <w:rPr>
          <w:sz w:val="28"/>
          <w:szCs w:val="28"/>
        </w:rPr>
        <w:t>Кнорус</w:t>
      </w:r>
      <w:proofErr w:type="spellEnd"/>
      <w:r w:rsidR="008B4293" w:rsidRPr="00B55DC4">
        <w:rPr>
          <w:sz w:val="28"/>
          <w:szCs w:val="28"/>
        </w:rPr>
        <w:t xml:space="preserve">, 2014, 2018. - 271 с. — (Магистратура). - </w:t>
      </w:r>
      <w:proofErr w:type="gramStart"/>
      <w:r w:rsidR="008B4293" w:rsidRPr="00B55DC4">
        <w:rPr>
          <w:sz w:val="28"/>
          <w:szCs w:val="28"/>
        </w:rPr>
        <w:t>Текст :</w:t>
      </w:r>
      <w:proofErr w:type="gramEnd"/>
      <w:r w:rsidR="008B4293" w:rsidRPr="00B55DC4">
        <w:rPr>
          <w:sz w:val="28"/>
          <w:szCs w:val="28"/>
        </w:rPr>
        <w:t xml:space="preserve"> непосредственный. - То же. - 2022. - ЭБС BOOK.ru. </w:t>
      </w:r>
      <w:r w:rsidR="008B4293" w:rsidRPr="00B55DC4">
        <w:rPr>
          <w:sz w:val="28"/>
          <w:szCs w:val="28"/>
        </w:rPr>
        <w:lastRenderedPageBreak/>
        <w:t xml:space="preserve">- URL:https://book.ru/book/943026 (дата обращения:03.10.2023). — </w:t>
      </w:r>
      <w:proofErr w:type="gramStart"/>
      <w:r w:rsidR="008B4293" w:rsidRPr="00B55DC4">
        <w:rPr>
          <w:sz w:val="28"/>
          <w:szCs w:val="28"/>
        </w:rPr>
        <w:t>Текст :</w:t>
      </w:r>
      <w:proofErr w:type="gramEnd"/>
      <w:r w:rsidR="008B4293" w:rsidRPr="00B55DC4">
        <w:rPr>
          <w:sz w:val="28"/>
          <w:szCs w:val="28"/>
        </w:rPr>
        <w:t xml:space="preserve"> электронный.</w:t>
      </w:r>
    </w:p>
    <w:p w14:paraId="54AC687E" w14:textId="04D310CD" w:rsidR="000D726A" w:rsidRPr="005E029D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8B4293">
        <w:t xml:space="preserve"> </w:t>
      </w:r>
      <w:r w:rsidRPr="008B4293">
        <w:rPr>
          <w:sz w:val="28"/>
          <w:szCs w:val="28"/>
        </w:rPr>
        <w:t xml:space="preserve">Бариленко, В.И. Методология бизнес-анализа: учебное пособие для студентов, обучающихся по направлению "Экономика", "Экономика и управление" и "Менеджмент" / В.И. Бариленко; </w:t>
      </w:r>
      <w:proofErr w:type="spellStart"/>
      <w:r w:rsidRPr="008B4293">
        <w:rPr>
          <w:sz w:val="28"/>
          <w:szCs w:val="28"/>
        </w:rPr>
        <w:t>Финуниверситет</w:t>
      </w:r>
      <w:proofErr w:type="spellEnd"/>
      <w:r w:rsidRPr="008B4293">
        <w:rPr>
          <w:sz w:val="28"/>
          <w:szCs w:val="28"/>
        </w:rPr>
        <w:t xml:space="preserve">. — Москва: </w:t>
      </w:r>
      <w:proofErr w:type="spellStart"/>
      <w:r w:rsidRPr="008B4293">
        <w:rPr>
          <w:sz w:val="28"/>
          <w:szCs w:val="28"/>
        </w:rPr>
        <w:t>Кнорус</w:t>
      </w:r>
      <w:proofErr w:type="spellEnd"/>
      <w:r w:rsidRPr="008B4293">
        <w:rPr>
          <w:sz w:val="28"/>
          <w:szCs w:val="28"/>
        </w:rPr>
        <w:t xml:space="preserve">, 2022 — 218 с. — (Магистратура). - Текст: непосредственный. - То же. - ЭБС BOOK.ru. - URL: https://book.ru/book/942996 (дата обращения: 01.11.2023).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1C3881CF" w14:textId="77777777" w:rsidR="00E975C5" w:rsidRPr="005E029D" w:rsidRDefault="00E975C5" w:rsidP="000D726A">
      <w:pPr>
        <w:tabs>
          <w:tab w:val="left" w:pos="1134"/>
        </w:tabs>
        <w:suppressAutoHyphens/>
        <w:spacing w:line="360" w:lineRule="auto"/>
        <w:ind w:left="709"/>
        <w:jc w:val="both"/>
        <w:rPr>
          <w:sz w:val="28"/>
          <w:szCs w:val="28"/>
        </w:rPr>
      </w:pPr>
    </w:p>
    <w:p w14:paraId="3ED8A4BC" w14:textId="77777777" w:rsidR="00E975C5" w:rsidRPr="005E029D" w:rsidRDefault="00E975C5" w:rsidP="00E975C5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311F1142" w14:textId="64780D27" w:rsidR="000D726A" w:rsidRPr="00C0441A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8D393F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8B4293">
        <w:t xml:space="preserve"> </w:t>
      </w:r>
      <w:r w:rsidRPr="008B4293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8B4293">
        <w:rPr>
          <w:sz w:val="28"/>
          <w:szCs w:val="28"/>
        </w:rPr>
        <w:t>Финуниверситет</w:t>
      </w:r>
      <w:proofErr w:type="spellEnd"/>
      <w:r w:rsidRPr="008B4293">
        <w:rPr>
          <w:sz w:val="28"/>
          <w:szCs w:val="28"/>
        </w:rPr>
        <w:t xml:space="preserve"> ;</w:t>
      </w:r>
      <w:proofErr w:type="gramEnd"/>
      <w:r w:rsidRPr="008B4293">
        <w:rPr>
          <w:sz w:val="28"/>
          <w:szCs w:val="28"/>
        </w:rPr>
        <w:t xml:space="preserve"> под ред. В.И. Бариленко. - Москва: </w:t>
      </w:r>
      <w:proofErr w:type="spellStart"/>
      <w:r w:rsidRPr="008B4293">
        <w:rPr>
          <w:sz w:val="28"/>
          <w:szCs w:val="28"/>
        </w:rPr>
        <w:t>Русайнс</w:t>
      </w:r>
      <w:proofErr w:type="spellEnd"/>
      <w:r w:rsidRPr="008B4293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01.11.2023).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6C76F745" w14:textId="5B8B0B33" w:rsidR="00191744" w:rsidRPr="00C0441A" w:rsidRDefault="008B4293" w:rsidP="008B4293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D393F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8B4293">
        <w:t xml:space="preserve">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О.Ю. Развитие методологии стратегического анализа эффективности </w:t>
      </w:r>
      <w:proofErr w:type="gramStart"/>
      <w:r w:rsidRPr="008B4293">
        <w:rPr>
          <w:sz w:val="28"/>
          <w:szCs w:val="28"/>
        </w:rPr>
        <w:t>бизнеса :</w:t>
      </w:r>
      <w:proofErr w:type="gramEnd"/>
      <w:r w:rsidRPr="008B4293">
        <w:rPr>
          <w:sz w:val="28"/>
          <w:szCs w:val="28"/>
        </w:rPr>
        <w:t xml:space="preserve"> монография / О.Ю. </w:t>
      </w:r>
      <w:proofErr w:type="spellStart"/>
      <w:r w:rsidRPr="008B4293">
        <w:rPr>
          <w:sz w:val="28"/>
          <w:szCs w:val="28"/>
        </w:rPr>
        <w:t>Гавель</w:t>
      </w:r>
      <w:proofErr w:type="spellEnd"/>
      <w:r w:rsidRPr="008B4293">
        <w:rPr>
          <w:sz w:val="28"/>
          <w:szCs w:val="28"/>
        </w:rPr>
        <w:t xml:space="preserve">, Ч.В. Керимова, С.В. Музалев. — </w:t>
      </w:r>
      <w:proofErr w:type="gramStart"/>
      <w:r w:rsidRPr="008B4293">
        <w:rPr>
          <w:sz w:val="28"/>
          <w:szCs w:val="28"/>
        </w:rPr>
        <w:t>Москва :</w:t>
      </w:r>
      <w:proofErr w:type="gramEnd"/>
      <w:r w:rsidRPr="008B4293">
        <w:rPr>
          <w:sz w:val="28"/>
          <w:szCs w:val="28"/>
        </w:rPr>
        <w:t xml:space="preserve"> </w:t>
      </w:r>
      <w:proofErr w:type="spellStart"/>
      <w:r w:rsidRPr="008B4293">
        <w:rPr>
          <w:sz w:val="28"/>
          <w:szCs w:val="28"/>
        </w:rPr>
        <w:t>КноРус</w:t>
      </w:r>
      <w:proofErr w:type="spellEnd"/>
      <w:r w:rsidRPr="008B4293">
        <w:rPr>
          <w:sz w:val="28"/>
          <w:szCs w:val="28"/>
        </w:rPr>
        <w:t xml:space="preserve">, 2021. — 168 с. — ЭБС BOOK.ru. — URL:https://book.ru/book/941516 (дата обращения:07.11.2023). — </w:t>
      </w:r>
      <w:proofErr w:type="gramStart"/>
      <w:r w:rsidRPr="008B4293">
        <w:rPr>
          <w:sz w:val="28"/>
          <w:szCs w:val="28"/>
        </w:rPr>
        <w:t>Текст :</w:t>
      </w:r>
      <w:proofErr w:type="gramEnd"/>
      <w:r w:rsidRPr="008B4293">
        <w:rPr>
          <w:sz w:val="28"/>
          <w:szCs w:val="28"/>
        </w:rPr>
        <w:t xml:space="preserve"> электронный.</w:t>
      </w:r>
    </w:p>
    <w:p w14:paraId="0D6AE49B" w14:textId="3A7DC4C9" w:rsidR="008B4293" w:rsidRPr="003C032F" w:rsidRDefault="008B4293" w:rsidP="003C032F">
      <w:pPr>
        <w:pStyle w:val="ac"/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3C032F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3C032F">
        <w:rPr>
          <w:sz w:val="28"/>
          <w:szCs w:val="28"/>
        </w:rPr>
        <w:t>Гавель</w:t>
      </w:r>
      <w:proofErr w:type="spellEnd"/>
      <w:r w:rsidRPr="003C032F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3C032F">
        <w:rPr>
          <w:sz w:val="28"/>
          <w:szCs w:val="28"/>
        </w:rPr>
        <w:t>Финуниверситет</w:t>
      </w:r>
      <w:proofErr w:type="spellEnd"/>
      <w:r w:rsidRPr="003C032F">
        <w:rPr>
          <w:sz w:val="28"/>
          <w:szCs w:val="28"/>
        </w:rPr>
        <w:t xml:space="preserve"> ;</w:t>
      </w:r>
      <w:proofErr w:type="gramEnd"/>
      <w:r w:rsidRPr="003C032F">
        <w:rPr>
          <w:sz w:val="28"/>
          <w:szCs w:val="28"/>
        </w:rPr>
        <w:t xml:space="preserve"> под ред. В.И. Бариленко. - Москва: </w:t>
      </w:r>
      <w:proofErr w:type="spellStart"/>
      <w:r w:rsidRPr="003C032F">
        <w:rPr>
          <w:sz w:val="28"/>
          <w:szCs w:val="28"/>
        </w:rPr>
        <w:t>Русайнс</w:t>
      </w:r>
      <w:proofErr w:type="spellEnd"/>
      <w:r w:rsidRPr="003C032F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21.11.2023). — </w:t>
      </w:r>
      <w:proofErr w:type="gramStart"/>
      <w:r w:rsidRPr="003C032F">
        <w:rPr>
          <w:sz w:val="28"/>
          <w:szCs w:val="28"/>
        </w:rPr>
        <w:t>Текст :</w:t>
      </w:r>
      <w:proofErr w:type="gramEnd"/>
      <w:r w:rsidRPr="003C032F">
        <w:rPr>
          <w:sz w:val="28"/>
          <w:szCs w:val="28"/>
        </w:rPr>
        <w:t xml:space="preserve"> электронный.</w:t>
      </w:r>
    </w:p>
    <w:p w14:paraId="67213DA1" w14:textId="77777777" w:rsidR="008702EA" w:rsidRDefault="008702EA" w:rsidP="003C032F">
      <w:pPr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8702EA">
        <w:rPr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8702EA">
        <w:rPr>
          <w:sz w:val="28"/>
          <w:szCs w:val="28"/>
        </w:rPr>
        <w:t>субъектов :</w:t>
      </w:r>
      <w:proofErr w:type="gramEnd"/>
      <w:r w:rsidRPr="008702EA">
        <w:rPr>
          <w:sz w:val="28"/>
          <w:szCs w:val="28"/>
        </w:rPr>
        <w:t xml:space="preserve"> монография / В.И. Бариленко, С.Н. </w:t>
      </w:r>
      <w:r w:rsidRPr="008702EA">
        <w:rPr>
          <w:sz w:val="28"/>
          <w:szCs w:val="28"/>
        </w:rPr>
        <w:lastRenderedPageBreak/>
        <w:t xml:space="preserve">Гришкина,  Р.П. Булыга [и др.]; под ред. В.И. Бариленко; </w:t>
      </w:r>
      <w:proofErr w:type="spellStart"/>
      <w:r w:rsidRPr="008702EA">
        <w:rPr>
          <w:sz w:val="28"/>
          <w:szCs w:val="28"/>
        </w:rPr>
        <w:t>Финуниверситет</w:t>
      </w:r>
      <w:proofErr w:type="spellEnd"/>
      <w:r w:rsidRPr="008702EA">
        <w:rPr>
          <w:sz w:val="28"/>
          <w:szCs w:val="28"/>
        </w:rPr>
        <w:t xml:space="preserve">. - Москва: </w:t>
      </w:r>
      <w:proofErr w:type="spellStart"/>
      <w:r w:rsidRPr="008702EA">
        <w:rPr>
          <w:sz w:val="28"/>
          <w:szCs w:val="28"/>
        </w:rPr>
        <w:t>КноРус</w:t>
      </w:r>
      <w:proofErr w:type="spellEnd"/>
      <w:r w:rsidRPr="008702EA">
        <w:rPr>
          <w:sz w:val="28"/>
          <w:szCs w:val="28"/>
        </w:rPr>
        <w:t xml:space="preserve">, 2020. - 256 с. — ЭБС BOOK.ru. - URL: https://book.ru/book/934378 (дата обращения:30.10.2023). — </w:t>
      </w:r>
      <w:proofErr w:type="gramStart"/>
      <w:r w:rsidRPr="008702EA">
        <w:rPr>
          <w:sz w:val="28"/>
          <w:szCs w:val="28"/>
        </w:rPr>
        <w:t>Текст :</w:t>
      </w:r>
      <w:proofErr w:type="gramEnd"/>
      <w:r w:rsidRPr="008702EA">
        <w:rPr>
          <w:sz w:val="28"/>
          <w:szCs w:val="28"/>
        </w:rPr>
        <w:t xml:space="preserve"> электронный.</w:t>
      </w:r>
    </w:p>
    <w:p w14:paraId="7DA5C6C3" w14:textId="2C8E38AE" w:rsidR="00B87A05" w:rsidRPr="008702EA" w:rsidRDefault="008702EA" w:rsidP="003C032F">
      <w:pPr>
        <w:numPr>
          <w:ilvl w:val="0"/>
          <w:numId w:val="3"/>
        </w:numPr>
        <w:suppressAutoHyphens/>
        <w:spacing w:line="360" w:lineRule="auto"/>
        <w:ind w:left="0" w:firstLine="851"/>
        <w:jc w:val="both"/>
        <w:rPr>
          <w:sz w:val="28"/>
          <w:szCs w:val="28"/>
        </w:rPr>
      </w:pPr>
      <w:proofErr w:type="spellStart"/>
      <w:r w:rsidRPr="008702EA">
        <w:rPr>
          <w:sz w:val="28"/>
          <w:szCs w:val="28"/>
        </w:rPr>
        <w:t>Остервальдер</w:t>
      </w:r>
      <w:proofErr w:type="spellEnd"/>
      <w:r w:rsidRPr="008702EA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8702EA">
        <w:rPr>
          <w:sz w:val="28"/>
          <w:szCs w:val="28"/>
        </w:rPr>
        <w:t>Остервальдер</w:t>
      </w:r>
      <w:proofErr w:type="spellEnd"/>
      <w:r w:rsidRPr="008702EA">
        <w:rPr>
          <w:sz w:val="28"/>
          <w:szCs w:val="28"/>
        </w:rPr>
        <w:t xml:space="preserve">, И. </w:t>
      </w:r>
      <w:proofErr w:type="spellStart"/>
      <w:r w:rsidRPr="008702EA">
        <w:rPr>
          <w:sz w:val="28"/>
          <w:szCs w:val="28"/>
        </w:rPr>
        <w:t>Пинье</w:t>
      </w:r>
      <w:proofErr w:type="spellEnd"/>
      <w:r w:rsidRPr="008702EA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8702EA">
        <w:rPr>
          <w:sz w:val="28"/>
          <w:szCs w:val="28"/>
        </w:rPr>
        <w:t>Паблишер</w:t>
      </w:r>
      <w:proofErr w:type="spellEnd"/>
      <w:r w:rsidRPr="008702EA">
        <w:rPr>
          <w:sz w:val="28"/>
          <w:szCs w:val="28"/>
        </w:rPr>
        <w:t>,  2016</w:t>
      </w:r>
      <w:proofErr w:type="gramEnd"/>
      <w:r w:rsidRPr="008702EA">
        <w:rPr>
          <w:sz w:val="28"/>
          <w:szCs w:val="28"/>
        </w:rPr>
        <w:t xml:space="preserve">. - 288 с.  - Текст: непосредственный. - То же. - ЭБС ZNANIUM.com. - URL: </w:t>
      </w:r>
      <w:proofErr w:type="gramStart"/>
      <w:r w:rsidRPr="008702EA">
        <w:rPr>
          <w:sz w:val="28"/>
          <w:szCs w:val="28"/>
        </w:rPr>
        <w:t>http://znanium.com/catalog/product/916078 ;</w:t>
      </w:r>
      <w:proofErr w:type="gramEnd"/>
      <w:r w:rsidRPr="008702EA">
        <w:rPr>
          <w:sz w:val="28"/>
          <w:szCs w:val="28"/>
        </w:rPr>
        <w:t xml:space="preserve"> ЭБС </w:t>
      </w:r>
      <w:proofErr w:type="spellStart"/>
      <w:r w:rsidRPr="008702EA">
        <w:rPr>
          <w:sz w:val="28"/>
          <w:szCs w:val="28"/>
        </w:rPr>
        <w:t>Alpina</w:t>
      </w:r>
      <w:proofErr w:type="spellEnd"/>
      <w:r w:rsidRPr="008702EA">
        <w:rPr>
          <w:sz w:val="28"/>
          <w:szCs w:val="28"/>
        </w:rPr>
        <w:t xml:space="preserve"> </w:t>
      </w:r>
      <w:proofErr w:type="spellStart"/>
      <w:r w:rsidRPr="008702EA">
        <w:rPr>
          <w:sz w:val="28"/>
          <w:szCs w:val="28"/>
        </w:rPr>
        <w:t>Digital</w:t>
      </w:r>
      <w:proofErr w:type="spellEnd"/>
      <w:r w:rsidRPr="008702EA">
        <w:rPr>
          <w:sz w:val="28"/>
          <w:szCs w:val="28"/>
        </w:rPr>
        <w:t xml:space="preserve">. - URL: https://finunivers.alpinadigital.ru/book/351 (дата обращения: 23.10.2023). - </w:t>
      </w:r>
      <w:proofErr w:type="gramStart"/>
      <w:r w:rsidRPr="008702EA">
        <w:rPr>
          <w:sz w:val="28"/>
          <w:szCs w:val="28"/>
        </w:rPr>
        <w:t>Текст :</w:t>
      </w:r>
      <w:proofErr w:type="gramEnd"/>
      <w:r w:rsidRPr="008702EA">
        <w:rPr>
          <w:sz w:val="28"/>
          <w:szCs w:val="28"/>
        </w:rPr>
        <w:t xml:space="preserve"> электронный.</w:t>
      </w:r>
    </w:p>
    <w:p w14:paraId="3B5F8244" w14:textId="77777777" w:rsidR="00BD6411" w:rsidRPr="005E029D" w:rsidRDefault="00BD6411" w:rsidP="003C032F">
      <w:pPr>
        <w:pStyle w:val="1"/>
        <w:numPr>
          <w:ilvl w:val="0"/>
          <w:numId w:val="39"/>
        </w:numPr>
        <w:tabs>
          <w:tab w:val="left" w:pos="709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50548147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65ADC1D0" w14:textId="7777777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Официальный сайт Минфина РФ </w:t>
      </w:r>
      <w:hyperlink r:id="rId9">
        <w:r w:rsidRPr="005E029D">
          <w:rPr>
            <w:sz w:val="28"/>
            <w:szCs w:val="28"/>
          </w:rPr>
          <w:t>http://www.minfin.ru</w:t>
        </w:r>
      </w:hyperlink>
    </w:p>
    <w:p w14:paraId="55F12FED" w14:textId="6D378267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10">
        <w:r w:rsidRPr="005E029D">
          <w:rPr>
            <w:sz w:val="28"/>
            <w:szCs w:val="28"/>
          </w:rPr>
          <w:t>www.ipbr.ru</w:t>
        </w:r>
      </w:hyperlink>
    </w:p>
    <w:p w14:paraId="20C873B6" w14:textId="4A9B98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1">
        <w:r w:rsidRPr="005E029D">
          <w:rPr>
            <w:sz w:val="28"/>
            <w:szCs w:val="28"/>
          </w:rPr>
          <w:t>www.aicpa.org</w:t>
        </w:r>
      </w:hyperlink>
    </w:p>
    <w:p w14:paraId="450BD413" w14:textId="0F153585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2">
        <w:r w:rsidRPr="005E029D">
          <w:rPr>
            <w:sz w:val="28"/>
            <w:szCs w:val="28"/>
          </w:rPr>
          <w:t>www.ifac.org</w:t>
        </w:r>
      </w:hyperlink>
    </w:p>
    <w:p w14:paraId="71D3B743" w14:textId="78629B31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бизнес-анализа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proofErr w:type="spellStart"/>
      <w:r w:rsidRPr="005E029D">
        <w:rPr>
          <w:sz w:val="28"/>
          <w:szCs w:val="28"/>
        </w:rPr>
        <w:t>International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Institute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of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Business</w:t>
      </w:r>
      <w:proofErr w:type="spellEnd"/>
      <w:r w:rsidRPr="005E029D">
        <w:rPr>
          <w:sz w:val="28"/>
          <w:szCs w:val="28"/>
        </w:rPr>
        <w:t xml:space="preserve"> </w:t>
      </w:r>
      <w:proofErr w:type="spellStart"/>
      <w:r w:rsidRPr="005E029D">
        <w:rPr>
          <w:sz w:val="28"/>
          <w:szCs w:val="28"/>
        </w:rPr>
        <w:t>Analysis</w:t>
      </w:r>
      <w:proofErr w:type="spellEnd"/>
      <w:r w:rsidRPr="005E029D">
        <w:rPr>
          <w:sz w:val="28"/>
          <w:szCs w:val="28"/>
        </w:rPr>
        <w:t xml:space="preserve">. URL: </w:t>
      </w:r>
      <w:hyperlink r:id="rId13">
        <w:r w:rsidRPr="005E029D">
          <w:rPr>
            <w:sz w:val="28"/>
            <w:szCs w:val="28"/>
          </w:rPr>
          <w:t>http://www.theiiba.org</w:t>
        </w:r>
      </w:hyperlink>
    </w:p>
    <w:p w14:paraId="622A87CA" w14:textId="043AD089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российского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отделения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Международного института бизнес-анализа. URL: </w:t>
      </w:r>
      <w:hyperlink r:id="rId14">
        <w:r w:rsidRPr="005E029D">
          <w:rPr>
            <w:sz w:val="28"/>
            <w:szCs w:val="28"/>
          </w:rPr>
          <w:t>http://www.iiba.ru</w:t>
        </w:r>
      </w:hyperlink>
    </w:p>
    <w:p w14:paraId="14A8335E" w14:textId="64EF42B0" w:rsidR="000D726A" w:rsidRPr="005E029D" w:rsidRDefault="000D726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 w:rsidR="001604E0"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5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29CBCF74" w14:textId="78867EFC" w:rsidR="000D726A" w:rsidRDefault="008702EA">
      <w:pPr>
        <w:numPr>
          <w:ilvl w:val="0"/>
          <w:numId w:val="2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</w:t>
      </w:r>
      <w:r>
        <w:rPr>
          <w:sz w:val="28"/>
          <w:szCs w:val="28"/>
          <w:lang w:val="en-US"/>
        </w:rPr>
        <w:t xml:space="preserve">: </w:t>
      </w:r>
    </w:p>
    <w:p w14:paraId="49DA6274" w14:textId="77777777" w:rsidR="00DD0CFE" w:rsidRPr="00DD0CFE" w:rsidRDefault="008702EA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DD0CFE" w:rsidRPr="00DD0CFE">
        <w:rPr>
          <w:sz w:val="28"/>
          <w:szCs w:val="28"/>
        </w:rPr>
        <w:t>Электронная библиотека Финансового университета (ЭБ) http://elib.fa.ru/</w:t>
      </w:r>
    </w:p>
    <w:p w14:paraId="59FFEB55" w14:textId="3B5BB50D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BOOK.RU http://www.book.ru</w:t>
      </w:r>
    </w:p>
    <w:p w14:paraId="49F40AFF" w14:textId="5118318D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3256C0CA" w14:textId="789AFF67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</w:t>
      </w:r>
      <w:r w:rsidRPr="00DD0CFE">
        <w:rPr>
          <w:sz w:val="28"/>
          <w:szCs w:val="28"/>
        </w:rPr>
        <w:t xml:space="preserve">Электронно-библиотечная система </w:t>
      </w:r>
      <w:proofErr w:type="spellStart"/>
      <w:r w:rsidRPr="00DD0CFE">
        <w:rPr>
          <w:sz w:val="28"/>
          <w:szCs w:val="28"/>
        </w:rPr>
        <w:t>Znanium</w:t>
      </w:r>
      <w:proofErr w:type="spellEnd"/>
      <w:r w:rsidRPr="00DD0CFE">
        <w:rPr>
          <w:sz w:val="28"/>
          <w:szCs w:val="28"/>
        </w:rPr>
        <w:t xml:space="preserve"> http://www.znanium.ru</w:t>
      </w:r>
    </w:p>
    <w:p w14:paraId="452ECB4A" w14:textId="1612F752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Образовательная платформа </w:t>
      </w:r>
      <w:proofErr w:type="spellStart"/>
      <w:r w:rsidRPr="00DD0CFE">
        <w:rPr>
          <w:sz w:val="28"/>
          <w:szCs w:val="28"/>
        </w:rPr>
        <w:t>Юрайт</w:t>
      </w:r>
      <w:proofErr w:type="spellEnd"/>
      <w:r w:rsidRPr="00DD0CFE">
        <w:rPr>
          <w:sz w:val="28"/>
          <w:szCs w:val="28"/>
        </w:rPr>
        <w:t xml:space="preserve"> https://urait.ru/</w:t>
      </w:r>
    </w:p>
    <w:p w14:paraId="2F39C1C8" w14:textId="0DBCED25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5CBDEB6" w14:textId="6C112027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Электронно-библиотечная система издательства Лань https://e.lanbook.com/</w:t>
      </w:r>
    </w:p>
    <w:p w14:paraId="092BC9C8" w14:textId="738A6D1C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Деловая онлайн-библиотека </w:t>
      </w:r>
      <w:proofErr w:type="spellStart"/>
      <w:r w:rsidRPr="00DD0CFE">
        <w:rPr>
          <w:sz w:val="28"/>
          <w:szCs w:val="28"/>
        </w:rPr>
        <w:t>Alpina</w:t>
      </w:r>
      <w:proofErr w:type="spellEnd"/>
      <w:r w:rsidRPr="00DD0CFE">
        <w:rPr>
          <w:sz w:val="28"/>
          <w:szCs w:val="28"/>
        </w:rPr>
        <w:t xml:space="preserve"> </w:t>
      </w:r>
      <w:proofErr w:type="spellStart"/>
      <w:r w:rsidRPr="00DD0CFE">
        <w:rPr>
          <w:sz w:val="28"/>
          <w:szCs w:val="28"/>
        </w:rPr>
        <w:t>Digital</w:t>
      </w:r>
      <w:proofErr w:type="spellEnd"/>
      <w:r w:rsidRPr="00DD0CFE">
        <w:rPr>
          <w:sz w:val="28"/>
          <w:szCs w:val="28"/>
        </w:rPr>
        <w:t xml:space="preserve"> http://lib.alpinadigital.ru/</w:t>
      </w:r>
    </w:p>
    <w:p w14:paraId="6FE8B314" w14:textId="09D1ABFF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Электронная библиотека Издательского дома «Гребенников» https://grebennikon.ru/</w:t>
      </w:r>
    </w:p>
    <w:p w14:paraId="4D2AF3A9" w14:textId="50097CFF" w:rsidR="00DD0CFE" w:rsidRPr="00DD0CFE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 xml:space="preserve">Научная электронная библиотека eLibrary.ru http://elibrary.ru  </w:t>
      </w:r>
    </w:p>
    <w:p w14:paraId="5AC29117" w14:textId="2C342A57" w:rsidR="008702EA" w:rsidRPr="005E029D" w:rsidRDefault="00DD0CFE" w:rsidP="00DD0CFE">
      <w:pPr>
        <w:tabs>
          <w:tab w:val="left" w:pos="1134"/>
        </w:tabs>
        <w:spacing w:line="360" w:lineRule="auto"/>
        <w:ind w:left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D0CFE">
        <w:rPr>
          <w:sz w:val="28"/>
          <w:szCs w:val="28"/>
        </w:rPr>
        <w:t>Национальная электронная библиотека http://нэб.рф/</w:t>
      </w:r>
    </w:p>
    <w:p w14:paraId="211BD286" w14:textId="77777777" w:rsidR="00230CA7" w:rsidRPr="005E029D" w:rsidRDefault="00230CA7" w:rsidP="00230CA7">
      <w:pPr>
        <w:pStyle w:val="2"/>
        <w:tabs>
          <w:tab w:val="left" w:pos="1418"/>
        </w:tabs>
        <w:ind w:left="709"/>
        <w:rPr>
          <w:szCs w:val="28"/>
        </w:rPr>
      </w:pPr>
      <w:bookmarkStart w:id="34" w:name="_Toc466310758"/>
    </w:p>
    <w:p w14:paraId="4C63D087" w14:textId="77777777" w:rsidR="007A6E3F" w:rsidRPr="005E029D" w:rsidRDefault="007A6E3F" w:rsidP="003C032F">
      <w:pPr>
        <w:pStyle w:val="1"/>
        <w:numPr>
          <w:ilvl w:val="0"/>
          <w:numId w:val="39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5" w:name="_Toc89619186"/>
      <w:bookmarkStart w:id="36" w:name="_Toc150548148"/>
      <w:bookmarkEnd w:id="34"/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506AFB0B" w14:textId="3942B12D" w:rsidR="003F2C09" w:rsidRPr="00727D1C" w:rsidRDefault="00727D1C" w:rsidP="00727D1C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 рамках изучения </w:t>
      </w:r>
      <w:r w:rsidRPr="002E40B5">
        <w:rPr>
          <w:sz w:val="28"/>
          <w:szCs w:val="28"/>
        </w:rPr>
        <w:t>дисциплины «</w:t>
      </w:r>
      <w:r w:rsidR="00811AA7" w:rsidRPr="002E40B5">
        <w:rPr>
          <w:bCs/>
          <w:sz w:val="28"/>
          <w:szCs w:val="28"/>
        </w:rPr>
        <w:t>Анализ бизнес-процессов</w:t>
      </w:r>
      <w:r w:rsidRPr="002E40B5">
        <w:rPr>
          <w:sz w:val="28"/>
          <w:szCs w:val="28"/>
        </w:rPr>
        <w:t>» программой предусмотрено выполнение контрольной работы. При выполнении контрольной</w:t>
      </w:r>
      <w:r>
        <w:rPr>
          <w:sz w:val="28"/>
          <w:szCs w:val="28"/>
        </w:rPr>
        <w:t xml:space="preserve"> работы</w:t>
      </w:r>
      <w:r w:rsidRPr="00727D1C">
        <w:rPr>
          <w:sz w:val="28"/>
          <w:szCs w:val="28"/>
        </w:rPr>
        <w:t xml:space="preserve">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утвержденными приказом № 1040/0 от 11 мая 2021 г.</w:t>
      </w:r>
    </w:p>
    <w:p w14:paraId="7D9E569F" w14:textId="77777777" w:rsidR="003F2C09" w:rsidRPr="00727D1C" w:rsidRDefault="003F2C09" w:rsidP="00727D1C">
      <w:pPr>
        <w:spacing w:line="360" w:lineRule="auto"/>
        <w:ind w:firstLine="720"/>
        <w:jc w:val="both"/>
        <w:rPr>
          <w:sz w:val="28"/>
          <w:szCs w:val="28"/>
        </w:rPr>
      </w:pPr>
    </w:p>
    <w:p w14:paraId="427F622B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>Методические рекомендации по выполнению контрольной работы.</w:t>
      </w:r>
    </w:p>
    <w:p w14:paraId="392AC65D" w14:textId="74462827" w:rsidR="00727D1C" w:rsidRPr="00727D1C" w:rsidRDefault="00727D1C" w:rsidP="00727D1C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Выполнение контрольно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</w:t>
      </w:r>
      <w:r w:rsidRPr="00727D1C">
        <w:rPr>
          <w:sz w:val="28"/>
          <w:szCs w:val="28"/>
        </w:rPr>
        <w:lastRenderedPageBreak/>
        <w:t>формулировать четкие и содержательные ответы на вопросы, проводить сравнительную оценку. Контрольная работа предполагает письменны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ответ на вопрос, которы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 </w:t>
      </w:r>
    </w:p>
    <w:p w14:paraId="1FC0F80E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28A95A8A" w14:textId="3E8E3E09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 w:rsidR="003C0D8E"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16108708" w14:textId="6CF70309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</w:t>
      </w:r>
      <w:r w:rsidR="003C0D8E" w:rsidRPr="003C0D8E">
        <w:rPr>
          <w:sz w:val="28"/>
          <w:szCs w:val="28"/>
        </w:rPr>
        <w:t>, семинарских и практических</w:t>
      </w:r>
      <w:r w:rsidRPr="003C0D8E">
        <w:rPr>
          <w:sz w:val="28"/>
          <w:szCs w:val="28"/>
        </w:rPr>
        <w:t xml:space="preserve">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16971D2" w14:textId="7777777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13996F20" w14:textId="7276E258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</w:t>
      </w:r>
      <w:r w:rsidR="000D73BA" w:rsidRPr="005E029D">
        <w:rPr>
          <w:sz w:val="28"/>
          <w:szCs w:val="28"/>
        </w:rPr>
        <w:t>)</w:t>
      </w:r>
      <w:r w:rsidRPr="005E029D">
        <w:rPr>
          <w:sz w:val="28"/>
          <w:szCs w:val="28"/>
        </w:rPr>
        <w:t xml:space="preserve">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</w:t>
      </w:r>
    </w:p>
    <w:p w14:paraId="0048E2E4" w14:textId="77777777" w:rsidR="00E150BD" w:rsidRPr="003C0D8E" w:rsidRDefault="00E150BD" w:rsidP="00E150BD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49E6C0D7" w14:textId="77777777" w:rsidR="004A2536" w:rsidRPr="003C0D8E" w:rsidRDefault="004A2536" w:rsidP="003C0D8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7" w:name="_Toc150548149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</w:p>
    <w:p w14:paraId="7B0AF188" w14:textId="77777777" w:rsidR="004A2536" w:rsidRPr="005E029D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23DD27FA" w14:textId="1F795BAF" w:rsidR="00440C24" w:rsidRPr="005E029D" w:rsidRDefault="00440C2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40C24">
        <w:rPr>
          <w:rFonts w:eastAsia="Calibri"/>
          <w:sz w:val="28"/>
          <w:szCs w:val="28"/>
          <w:lang w:val="en-US" w:eastAsia="en-US"/>
        </w:rPr>
        <w:t>Linux</w:t>
      </w:r>
    </w:p>
    <w:p w14:paraId="6734BF2E" w14:textId="1FE43628" w:rsidR="004A2536" w:rsidRPr="005E029D" w:rsidRDefault="001F13C0">
      <w:pPr>
        <w:numPr>
          <w:ilvl w:val="0"/>
          <w:numId w:val="8"/>
        </w:numPr>
        <w:tabs>
          <w:tab w:val="left" w:pos="274"/>
        </w:tabs>
        <w:spacing w:after="200" w:line="360" w:lineRule="auto"/>
        <w:jc w:val="both"/>
        <w:rPr>
          <w:sz w:val="28"/>
          <w:szCs w:val="28"/>
          <w:lang w:val="en-US"/>
        </w:rPr>
      </w:pPr>
      <w:r w:rsidRPr="005E029D">
        <w:rPr>
          <w:rFonts w:eastAsia="Calibri"/>
          <w:bCs/>
          <w:sz w:val="28"/>
          <w:szCs w:val="28"/>
          <w:lang w:eastAsia="en-US"/>
        </w:rPr>
        <w:t>Антивирус</w:t>
      </w:r>
      <w:r w:rsidRPr="005E029D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6D97248B" w14:textId="77777777" w:rsidR="004A2536" w:rsidRPr="005E029D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-</w:t>
      </w:r>
      <w:r w:rsidRPr="005E029D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17968434" w:rsid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0764CA5" w14:textId="4D9782EB" w:rsidR="00440C24" w:rsidRDefault="00440C24" w:rsidP="00440C2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</w:t>
      </w:r>
      <w:r>
        <w:rPr>
          <w:rFonts w:eastAsia="Calibri"/>
          <w:bCs/>
          <w:sz w:val="28"/>
          <w:szCs w:val="28"/>
          <w:lang w:eastAsia="ru-RU"/>
        </w:rPr>
        <w:t xml:space="preserve">ая </w:t>
      </w:r>
      <w:r w:rsidRPr="005E029D">
        <w:rPr>
          <w:rFonts w:eastAsia="Calibri"/>
          <w:bCs/>
          <w:sz w:val="28"/>
          <w:szCs w:val="28"/>
          <w:lang w:eastAsia="ru-RU"/>
        </w:rPr>
        <w:t>система «</w:t>
      </w:r>
      <w:r>
        <w:rPr>
          <w:rFonts w:eastAsia="Calibri"/>
          <w:bCs/>
          <w:sz w:val="28"/>
          <w:szCs w:val="28"/>
          <w:lang w:eastAsia="ru-RU"/>
        </w:rPr>
        <w:t>СПАРК</w:t>
      </w:r>
      <w:r w:rsidRPr="005E029D">
        <w:rPr>
          <w:rFonts w:eastAsia="Calibri"/>
          <w:bCs/>
          <w:sz w:val="28"/>
          <w:szCs w:val="28"/>
          <w:lang w:eastAsia="ru-RU"/>
        </w:rPr>
        <w:t>»</w:t>
      </w:r>
    </w:p>
    <w:p w14:paraId="53805335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6" w:history="1"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43EA83C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38" w:name="_Toc466310768"/>
      <w:bookmarkStart w:id="39" w:name="_Toc89619188"/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52D70A95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A2D3D58" w14:textId="7BF972ED" w:rsidR="00FC64B6" w:rsidRPr="005E029D" w:rsidRDefault="000D73BA" w:rsidP="000D73BA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40" w:name="_Toc150548150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r w:rsidR="00FC64B6" w:rsidRPr="005E029D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</w:t>
      </w:r>
      <w:bookmarkEnd w:id="38"/>
      <w:bookmarkEnd w:id="39"/>
      <w:bookmarkEnd w:id="40"/>
    </w:p>
    <w:p w14:paraId="349748D6" w14:textId="77777777" w:rsidR="00FC64B6" w:rsidRPr="005E029D" w:rsidRDefault="00FC64B6" w:rsidP="00FC64B6"/>
    <w:p w14:paraId="3407B809" w14:textId="77777777" w:rsidR="009E4089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B0C57">
      <w:footerReference w:type="even" r:id="rId17"/>
      <w:footerReference w:type="default" r:id="rId18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C705A" w14:textId="77777777" w:rsidR="003E2298" w:rsidRDefault="003E2298" w:rsidP="00C04F0C">
      <w:r>
        <w:separator/>
      </w:r>
    </w:p>
  </w:endnote>
  <w:endnote w:type="continuationSeparator" w:id="0">
    <w:p w14:paraId="28E07D19" w14:textId="77777777" w:rsidR="003E2298" w:rsidRDefault="003E2298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-72974627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6F1D3570" w14:textId="36A6E545" w:rsidR="005D5BAD" w:rsidRDefault="005D5BAD" w:rsidP="00517A24">
        <w:pPr>
          <w:pStyle w:val="af1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end"/>
        </w:r>
      </w:p>
    </w:sdtContent>
  </w:sdt>
  <w:p w14:paraId="12B9707D" w14:textId="77777777" w:rsidR="005D5BAD" w:rsidRDefault="005D5BAD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b"/>
      </w:rPr>
      <w:id w:val="-30354074"/>
      <w:docPartObj>
        <w:docPartGallery w:val="Page Numbers (Bottom of Page)"/>
        <w:docPartUnique/>
      </w:docPartObj>
    </w:sdtPr>
    <w:sdtEndPr>
      <w:rPr>
        <w:rStyle w:val="afb"/>
      </w:rPr>
    </w:sdtEndPr>
    <w:sdtContent>
      <w:p w14:paraId="21B55854" w14:textId="6A0AB6A0" w:rsidR="005D5BAD" w:rsidRDefault="005D5BAD" w:rsidP="00517A24">
        <w:pPr>
          <w:pStyle w:val="af1"/>
          <w:framePr w:wrap="none" w:vAnchor="text" w:hAnchor="margin" w:xAlign="center" w:y="1"/>
          <w:rPr>
            <w:rStyle w:val="afb"/>
          </w:rPr>
        </w:pPr>
        <w:r>
          <w:rPr>
            <w:rStyle w:val="afb"/>
          </w:rPr>
          <w:fldChar w:fldCharType="begin"/>
        </w:r>
        <w:r>
          <w:rPr>
            <w:rStyle w:val="afb"/>
          </w:rPr>
          <w:instrText xml:space="preserve"> PAGE </w:instrText>
        </w:r>
        <w:r>
          <w:rPr>
            <w:rStyle w:val="afb"/>
          </w:rPr>
          <w:fldChar w:fldCharType="separate"/>
        </w:r>
        <w:r w:rsidR="00237064">
          <w:rPr>
            <w:rStyle w:val="afb"/>
            <w:noProof/>
          </w:rPr>
          <w:t>2</w:t>
        </w:r>
        <w:r>
          <w:rPr>
            <w:rStyle w:val="afb"/>
          </w:rPr>
          <w:fldChar w:fldCharType="end"/>
        </w:r>
      </w:p>
    </w:sdtContent>
  </w:sdt>
  <w:p w14:paraId="23B2E985" w14:textId="77777777" w:rsidR="005D5BAD" w:rsidRDefault="005D5BAD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6E7C2B" w14:textId="77777777" w:rsidR="003E2298" w:rsidRDefault="003E2298" w:rsidP="00C04F0C">
      <w:r>
        <w:separator/>
      </w:r>
    </w:p>
  </w:footnote>
  <w:footnote w:type="continuationSeparator" w:id="0">
    <w:p w14:paraId="432EBD47" w14:textId="77777777" w:rsidR="003E2298" w:rsidRDefault="003E2298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C5873"/>
    <w:multiLevelType w:val="multilevel"/>
    <w:tmpl w:val="19121482"/>
    <w:lvl w:ilvl="0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0758A"/>
    <w:multiLevelType w:val="hybridMultilevel"/>
    <w:tmpl w:val="2D580C70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BEA2633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C4B1D12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394FB6"/>
    <w:multiLevelType w:val="hybridMultilevel"/>
    <w:tmpl w:val="593E2770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A42FC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0C341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66E0702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0371F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577B7B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93F447F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0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A31F5C"/>
    <w:multiLevelType w:val="hybridMultilevel"/>
    <w:tmpl w:val="A6325548"/>
    <w:lvl w:ilvl="0" w:tplc="2A7E96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261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C8E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4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8AD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E4B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EE4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22EB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FA3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932C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CE7457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1A7A39"/>
    <w:multiLevelType w:val="hybridMultilevel"/>
    <w:tmpl w:val="6518C0B6"/>
    <w:lvl w:ilvl="0" w:tplc="9E8E4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31C9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333736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6F062FF"/>
    <w:multiLevelType w:val="hybridMultilevel"/>
    <w:tmpl w:val="AE06B1A0"/>
    <w:lvl w:ilvl="0" w:tplc="FFFFFFF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75C7FF6"/>
    <w:multiLevelType w:val="hybridMultilevel"/>
    <w:tmpl w:val="6518C0B6"/>
    <w:lvl w:ilvl="0" w:tplc="9E8E47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C5A149E"/>
    <w:multiLevelType w:val="hybridMultilevel"/>
    <w:tmpl w:val="4B64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2031DB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A6242C1"/>
    <w:multiLevelType w:val="hybridMultilevel"/>
    <w:tmpl w:val="707E0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5E7DF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DF0214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9"/>
  </w:num>
  <w:num w:numId="4">
    <w:abstractNumId w:val="3"/>
  </w:num>
  <w:num w:numId="5">
    <w:abstractNumId w:val="6"/>
  </w:num>
  <w:num w:numId="6">
    <w:abstractNumId w:val="15"/>
  </w:num>
  <w:num w:numId="7">
    <w:abstractNumId w:val="33"/>
  </w:num>
  <w:num w:numId="8">
    <w:abstractNumId w:val="11"/>
  </w:num>
  <w:num w:numId="9">
    <w:abstractNumId w:val="31"/>
  </w:num>
  <w:num w:numId="10">
    <w:abstractNumId w:val="20"/>
  </w:num>
  <w:num w:numId="11">
    <w:abstractNumId w:val="17"/>
  </w:num>
  <w:num w:numId="12">
    <w:abstractNumId w:val="37"/>
  </w:num>
  <w:num w:numId="13">
    <w:abstractNumId w:val="14"/>
  </w:num>
  <w:num w:numId="14">
    <w:abstractNumId w:val="28"/>
  </w:num>
  <w:num w:numId="15">
    <w:abstractNumId w:val="20"/>
  </w:num>
  <w:num w:numId="16">
    <w:abstractNumId w:val="32"/>
  </w:num>
  <w:num w:numId="17">
    <w:abstractNumId w:val="9"/>
  </w:num>
  <w:num w:numId="18">
    <w:abstractNumId w:val="1"/>
  </w:num>
  <w:num w:numId="19">
    <w:abstractNumId w:val="22"/>
  </w:num>
  <w:num w:numId="20">
    <w:abstractNumId w:val="2"/>
  </w:num>
  <w:num w:numId="21">
    <w:abstractNumId w:val="23"/>
  </w:num>
  <w:num w:numId="22">
    <w:abstractNumId w:val="35"/>
  </w:num>
  <w:num w:numId="23">
    <w:abstractNumId w:val="10"/>
  </w:num>
  <w:num w:numId="24">
    <w:abstractNumId w:val="30"/>
  </w:num>
  <w:num w:numId="25">
    <w:abstractNumId w:val="24"/>
  </w:num>
  <w:num w:numId="26">
    <w:abstractNumId w:val="34"/>
  </w:num>
  <w:num w:numId="27">
    <w:abstractNumId w:val="36"/>
  </w:num>
  <w:num w:numId="28">
    <w:abstractNumId w:val="12"/>
  </w:num>
  <w:num w:numId="29">
    <w:abstractNumId w:val="13"/>
  </w:num>
  <w:num w:numId="30">
    <w:abstractNumId w:val="27"/>
  </w:num>
  <w:num w:numId="31">
    <w:abstractNumId w:val="8"/>
  </w:num>
  <w:num w:numId="32">
    <w:abstractNumId w:val="29"/>
  </w:num>
  <w:num w:numId="33">
    <w:abstractNumId w:val="20"/>
  </w:num>
  <w:num w:numId="34">
    <w:abstractNumId w:val="18"/>
  </w:num>
  <w:num w:numId="35">
    <w:abstractNumId w:val="26"/>
  </w:num>
  <w:num w:numId="36">
    <w:abstractNumId w:val="21"/>
  </w:num>
  <w:num w:numId="37">
    <w:abstractNumId w:val="16"/>
  </w:num>
  <w:num w:numId="38">
    <w:abstractNumId w:val="25"/>
  </w:num>
  <w:num w:numId="39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10867"/>
    <w:rsid w:val="00025B46"/>
    <w:rsid w:val="00026A36"/>
    <w:rsid w:val="0002764B"/>
    <w:rsid w:val="00034932"/>
    <w:rsid w:val="000423D9"/>
    <w:rsid w:val="0005409D"/>
    <w:rsid w:val="00054DC7"/>
    <w:rsid w:val="000560BA"/>
    <w:rsid w:val="00061FA9"/>
    <w:rsid w:val="000627A0"/>
    <w:rsid w:val="00062C68"/>
    <w:rsid w:val="00062F8B"/>
    <w:rsid w:val="000726A5"/>
    <w:rsid w:val="00075879"/>
    <w:rsid w:val="000803AF"/>
    <w:rsid w:val="00082FD5"/>
    <w:rsid w:val="0009152D"/>
    <w:rsid w:val="00097973"/>
    <w:rsid w:val="000A1966"/>
    <w:rsid w:val="000A1F2E"/>
    <w:rsid w:val="000A355D"/>
    <w:rsid w:val="000B28B6"/>
    <w:rsid w:val="000C4358"/>
    <w:rsid w:val="000D159B"/>
    <w:rsid w:val="000D5FB9"/>
    <w:rsid w:val="000D61C0"/>
    <w:rsid w:val="000D726A"/>
    <w:rsid w:val="000D73BA"/>
    <w:rsid w:val="000D7BBB"/>
    <w:rsid w:val="000F749B"/>
    <w:rsid w:val="001009FB"/>
    <w:rsid w:val="001067B1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2441"/>
    <w:rsid w:val="00145385"/>
    <w:rsid w:val="00154263"/>
    <w:rsid w:val="001604E0"/>
    <w:rsid w:val="0016058A"/>
    <w:rsid w:val="00163B25"/>
    <w:rsid w:val="00165C54"/>
    <w:rsid w:val="00166A83"/>
    <w:rsid w:val="00167712"/>
    <w:rsid w:val="00191744"/>
    <w:rsid w:val="001C20C5"/>
    <w:rsid w:val="001D4B6E"/>
    <w:rsid w:val="001D7612"/>
    <w:rsid w:val="001D7AFE"/>
    <w:rsid w:val="001D7F23"/>
    <w:rsid w:val="001E3B02"/>
    <w:rsid w:val="001F13C0"/>
    <w:rsid w:val="001F560D"/>
    <w:rsid w:val="001F6D64"/>
    <w:rsid w:val="0020640D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37064"/>
    <w:rsid w:val="00253975"/>
    <w:rsid w:val="00254D56"/>
    <w:rsid w:val="00264D5C"/>
    <w:rsid w:val="00274E6C"/>
    <w:rsid w:val="002757AD"/>
    <w:rsid w:val="00277334"/>
    <w:rsid w:val="002877F2"/>
    <w:rsid w:val="002941C5"/>
    <w:rsid w:val="002A31EB"/>
    <w:rsid w:val="002A46BD"/>
    <w:rsid w:val="002A6F9B"/>
    <w:rsid w:val="002A738E"/>
    <w:rsid w:val="002B6913"/>
    <w:rsid w:val="002D0126"/>
    <w:rsid w:val="002D42C7"/>
    <w:rsid w:val="002D573D"/>
    <w:rsid w:val="002E0147"/>
    <w:rsid w:val="002E40B5"/>
    <w:rsid w:val="002F2C8F"/>
    <w:rsid w:val="00301B90"/>
    <w:rsid w:val="00304E05"/>
    <w:rsid w:val="0031068E"/>
    <w:rsid w:val="003127BC"/>
    <w:rsid w:val="00315F8F"/>
    <w:rsid w:val="00320FA3"/>
    <w:rsid w:val="00327A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3077"/>
    <w:rsid w:val="003A4C18"/>
    <w:rsid w:val="003A7E54"/>
    <w:rsid w:val="003B1B35"/>
    <w:rsid w:val="003B5F1F"/>
    <w:rsid w:val="003B7ED7"/>
    <w:rsid w:val="003C032F"/>
    <w:rsid w:val="003C0D8E"/>
    <w:rsid w:val="003C16D4"/>
    <w:rsid w:val="003D6256"/>
    <w:rsid w:val="003E2298"/>
    <w:rsid w:val="003E7279"/>
    <w:rsid w:val="003F2761"/>
    <w:rsid w:val="003F2C09"/>
    <w:rsid w:val="003F5B7D"/>
    <w:rsid w:val="0040183B"/>
    <w:rsid w:val="00407406"/>
    <w:rsid w:val="00415525"/>
    <w:rsid w:val="004225BB"/>
    <w:rsid w:val="00423A9C"/>
    <w:rsid w:val="00427684"/>
    <w:rsid w:val="00434015"/>
    <w:rsid w:val="00435210"/>
    <w:rsid w:val="00440C24"/>
    <w:rsid w:val="004427A0"/>
    <w:rsid w:val="00442D84"/>
    <w:rsid w:val="00447A54"/>
    <w:rsid w:val="0045034B"/>
    <w:rsid w:val="00457EA7"/>
    <w:rsid w:val="0046134D"/>
    <w:rsid w:val="00467E65"/>
    <w:rsid w:val="0047052D"/>
    <w:rsid w:val="004718F4"/>
    <w:rsid w:val="00473EA3"/>
    <w:rsid w:val="00490F46"/>
    <w:rsid w:val="0049160F"/>
    <w:rsid w:val="0049568C"/>
    <w:rsid w:val="00497C11"/>
    <w:rsid w:val="004A065B"/>
    <w:rsid w:val="004A2536"/>
    <w:rsid w:val="004A4C6D"/>
    <w:rsid w:val="004A4E7A"/>
    <w:rsid w:val="004B73D8"/>
    <w:rsid w:val="004C44BF"/>
    <w:rsid w:val="004D784A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6F8B"/>
    <w:rsid w:val="00517B07"/>
    <w:rsid w:val="00524F3D"/>
    <w:rsid w:val="005252CB"/>
    <w:rsid w:val="00527B74"/>
    <w:rsid w:val="00527CDA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7616"/>
    <w:rsid w:val="005C611E"/>
    <w:rsid w:val="005C7CE5"/>
    <w:rsid w:val="005D4FB6"/>
    <w:rsid w:val="005D5BAD"/>
    <w:rsid w:val="005E029D"/>
    <w:rsid w:val="005E5D9D"/>
    <w:rsid w:val="0060314F"/>
    <w:rsid w:val="00610257"/>
    <w:rsid w:val="00610327"/>
    <w:rsid w:val="00615277"/>
    <w:rsid w:val="00625BE7"/>
    <w:rsid w:val="00630218"/>
    <w:rsid w:val="00630AB1"/>
    <w:rsid w:val="00630AF9"/>
    <w:rsid w:val="00631C6E"/>
    <w:rsid w:val="00647B30"/>
    <w:rsid w:val="00650080"/>
    <w:rsid w:val="00653D0C"/>
    <w:rsid w:val="00655E05"/>
    <w:rsid w:val="00661317"/>
    <w:rsid w:val="0066249D"/>
    <w:rsid w:val="00665C88"/>
    <w:rsid w:val="00675A68"/>
    <w:rsid w:val="0068228D"/>
    <w:rsid w:val="0068424F"/>
    <w:rsid w:val="006844E8"/>
    <w:rsid w:val="006955C5"/>
    <w:rsid w:val="00697B31"/>
    <w:rsid w:val="006A4AD1"/>
    <w:rsid w:val="006B2C58"/>
    <w:rsid w:val="006B7E94"/>
    <w:rsid w:val="006C6668"/>
    <w:rsid w:val="006D0376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4D5C"/>
    <w:rsid w:val="00727D1C"/>
    <w:rsid w:val="00734CE3"/>
    <w:rsid w:val="007427C7"/>
    <w:rsid w:val="00743F5D"/>
    <w:rsid w:val="00747EF0"/>
    <w:rsid w:val="00757FE0"/>
    <w:rsid w:val="0076641F"/>
    <w:rsid w:val="007702DC"/>
    <w:rsid w:val="0077162B"/>
    <w:rsid w:val="007812BD"/>
    <w:rsid w:val="007928AB"/>
    <w:rsid w:val="0079438A"/>
    <w:rsid w:val="007965E3"/>
    <w:rsid w:val="00796913"/>
    <w:rsid w:val="007A6E3F"/>
    <w:rsid w:val="007B645F"/>
    <w:rsid w:val="007C11FF"/>
    <w:rsid w:val="007C223A"/>
    <w:rsid w:val="007C2B89"/>
    <w:rsid w:val="007C4235"/>
    <w:rsid w:val="007D272B"/>
    <w:rsid w:val="007D36B1"/>
    <w:rsid w:val="007D394C"/>
    <w:rsid w:val="007D4DD5"/>
    <w:rsid w:val="007E1B28"/>
    <w:rsid w:val="007E32A4"/>
    <w:rsid w:val="007E548C"/>
    <w:rsid w:val="007F717E"/>
    <w:rsid w:val="00804B8C"/>
    <w:rsid w:val="00805D68"/>
    <w:rsid w:val="00807596"/>
    <w:rsid w:val="00811AA7"/>
    <w:rsid w:val="00812DF0"/>
    <w:rsid w:val="00816047"/>
    <w:rsid w:val="00816160"/>
    <w:rsid w:val="00821060"/>
    <w:rsid w:val="00826EF9"/>
    <w:rsid w:val="00830B6E"/>
    <w:rsid w:val="00832EFA"/>
    <w:rsid w:val="00836EE4"/>
    <w:rsid w:val="00862524"/>
    <w:rsid w:val="0086434F"/>
    <w:rsid w:val="00864C7F"/>
    <w:rsid w:val="0086698F"/>
    <w:rsid w:val="008702EA"/>
    <w:rsid w:val="0087042B"/>
    <w:rsid w:val="008734C8"/>
    <w:rsid w:val="0087704E"/>
    <w:rsid w:val="0087736C"/>
    <w:rsid w:val="0088094D"/>
    <w:rsid w:val="00882D04"/>
    <w:rsid w:val="00885393"/>
    <w:rsid w:val="00890EBC"/>
    <w:rsid w:val="008915B5"/>
    <w:rsid w:val="00894F72"/>
    <w:rsid w:val="00895C37"/>
    <w:rsid w:val="00896C53"/>
    <w:rsid w:val="008A7A90"/>
    <w:rsid w:val="008B124C"/>
    <w:rsid w:val="008B4293"/>
    <w:rsid w:val="008B72E9"/>
    <w:rsid w:val="008C5974"/>
    <w:rsid w:val="008D393F"/>
    <w:rsid w:val="008E1B10"/>
    <w:rsid w:val="008E3747"/>
    <w:rsid w:val="008F1392"/>
    <w:rsid w:val="00906A38"/>
    <w:rsid w:val="00915D2F"/>
    <w:rsid w:val="009342C9"/>
    <w:rsid w:val="00936E94"/>
    <w:rsid w:val="009413C6"/>
    <w:rsid w:val="009446A7"/>
    <w:rsid w:val="00956A27"/>
    <w:rsid w:val="00981F54"/>
    <w:rsid w:val="009825F7"/>
    <w:rsid w:val="00996164"/>
    <w:rsid w:val="009969EE"/>
    <w:rsid w:val="009A0FA5"/>
    <w:rsid w:val="009B48D6"/>
    <w:rsid w:val="009C37E0"/>
    <w:rsid w:val="009C7687"/>
    <w:rsid w:val="009E2B12"/>
    <w:rsid w:val="009E35EA"/>
    <w:rsid w:val="009E4089"/>
    <w:rsid w:val="009E4634"/>
    <w:rsid w:val="009F4611"/>
    <w:rsid w:val="009F59B7"/>
    <w:rsid w:val="009F5EB6"/>
    <w:rsid w:val="009F7F3D"/>
    <w:rsid w:val="00A01C3F"/>
    <w:rsid w:val="00A03B00"/>
    <w:rsid w:val="00A04802"/>
    <w:rsid w:val="00A1048A"/>
    <w:rsid w:val="00A219C8"/>
    <w:rsid w:val="00A27B3C"/>
    <w:rsid w:val="00A343E5"/>
    <w:rsid w:val="00A363C8"/>
    <w:rsid w:val="00A436D8"/>
    <w:rsid w:val="00A520CC"/>
    <w:rsid w:val="00A53CCE"/>
    <w:rsid w:val="00A57CE2"/>
    <w:rsid w:val="00A62283"/>
    <w:rsid w:val="00A66E5A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434A"/>
    <w:rsid w:val="00AB4A1C"/>
    <w:rsid w:val="00AC4ACF"/>
    <w:rsid w:val="00AC7932"/>
    <w:rsid w:val="00AD7CB3"/>
    <w:rsid w:val="00AE6189"/>
    <w:rsid w:val="00AE758F"/>
    <w:rsid w:val="00AE7BB5"/>
    <w:rsid w:val="00AF0128"/>
    <w:rsid w:val="00B02AE9"/>
    <w:rsid w:val="00B03031"/>
    <w:rsid w:val="00B077D6"/>
    <w:rsid w:val="00B20A31"/>
    <w:rsid w:val="00B2686A"/>
    <w:rsid w:val="00B40860"/>
    <w:rsid w:val="00B41E83"/>
    <w:rsid w:val="00B510FD"/>
    <w:rsid w:val="00B55DC4"/>
    <w:rsid w:val="00B71829"/>
    <w:rsid w:val="00B75DA7"/>
    <w:rsid w:val="00B87A05"/>
    <w:rsid w:val="00B96277"/>
    <w:rsid w:val="00B96B76"/>
    <w:rsid w:val="00BA5E67"/>
    <w:rsid w:val="00BA6ADF"/>
    <w:rsid w:val="00BB12E8"/>
    <w:rsid w:val="00BB2032"/>
    <w:rsid w:val="00BC1EF4"/>
    <w:rsid w:val="00BC4008"/>
    <w:rsid w:val="00BD6411"/>
    <w:rsid w:val="00BD6AB1"/>
    <w:rsid w:val="00BE59E6"/>
    <w:rsid w:val="00BF6FCE"/>
    <w:rsid w:val="00C0441A"/>
    <w:rsid w:val="00C04F0C"/>
    <w:rsid w:val="00C11CF9"/>
    <w:rsid w:val="00C1489D"/>
    <w:rsid w:val="00C20EC6"/>
    <w:rsid w:val="00C25220"/>
    <w:rsid w:val="00C255EE"/>
    <w:rsid w:val="00C267B5"/>
    <w:rsid w:val="00C26C24"/>
    <w:rsid w:val="00C35CDE"/>
    <w:rsid w:val="00C35CFC"/>
    <w:rsid w:val="00C47983"/>
    <w:rsid w:val="00C55F82"/>
    <w:rsid w:val="00C56F23"/>
    <w:rsid w:val="00C66E1A"/>
    <w:rsid w:val="00C71829"/>
    <w:rsid w:val="00C7317C"/>
    <w:rsid w:val="00C82B2E"/>
    <w:rsid w:val="00C877AB"/>
    <w:rsid w:val="00C977B5"/>
    <w:rsid w:val="00CA2603"/>
    <w:rsid w:val="00CA41D8"/>
    <w:rsid w:val="00CB751F"/>
    <w:rsid w:val="00CC0C68"/>
    <w:rsid w:val="00CC2EA9"/>
    <w:rsid w:val="00CC52C8"/>
    <w:rsid w:val="00CD569F"/>
    <w:rsid w:val="00CD7633"/>
    <w:rsid w:val="00CE0AD2"/>
    <w:rsid w:val="00CE5814"/>
    <w:rsid w:val="00CF3ED5"/>
    <w:rsid w:val="00D00EB6"/>
    <w:rsid w:val="00D12143"/>
    <w:rsid w:val="00D17284"/>
    <w:rsid w:val="00D223D6"/>
    <w:rsid w:val="00D303B5"/>
    <w:rsid w:val="00D3359D"/>
    <w:rsid w:val="00D46085"/>
    <w:rsid w:val="00D60127"/>
    <w:rsid w:val="00D60BB4"/>
    <w:rsid w:val="00D615F7"/>
    <w:rsid w:val="00D6203A"/>
    <w:rsid w:val="00D74D31"/>
    <w:rsid w:val="00D74FFE"/>
    <w:rsid w:val="00D84DD8"/>
    <w:rsid w:val="00D85C9B"/>
    <w:rsid w:val="00D90628"/>
    <w:rsid w:val="00D91BB9"/>
    <w:rsid w:val="00D931A0"/>
    <w:rsid w:val="00D94257"/>
    <w:rsid w:val="00DA36B9"/>
    <w:rsid w:val="00DA5C6A"/>
    <w:rsid w:val="00DB03E0"/>
    <w:rsid w:val="00DC22B9"/>
    <w:rsid w:val="00DC5C57"/>
    <w:rsid w:val="00DD0CFE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607DE"/>
    <w:rsid w:val="00E66927"/>
    <w:rsid w:val="00E74174"/>
    <w:rsid w:val="00E813BB"/>
    <w:rsid w:val="00E81526"/>
    <w:rsid w:val="00E9064A"/>
    <w:rsid w:val="00E911BB"/>
    <w:rsid w:val="00E975C5"/>
    <w:rsid w:val="00EA4107"/>
    <w:rsid w:val="00EA61F0"/>
    <w:rsid w:val="00EB2069"/>
    <w:rsid w:val="00EB34A4"/>
    <w:rsid w:val="00EC2F57"/>
    <w:rsid w:val="00ED4F2D"/>
    <w:rsid w:val="00EE24DE"/>
    <w:rsid w:val="00EE324F"/>
    <w:rsid w:val="00EE3643"/>
    <w:rsid w:val="00EE6862"/>
    <w:rsid w:val="00EF3FE8"/>
    <w:rsid w:val="00EF6876"/>
    <w:rsid w:val="00EF7920"/>
    <w:rsid w:val="00EF7FFE"/>
    <w:rsid w:val="00F1094A"/>
    <w:rsid w:val="00F2001F"/>
    <w:rsid w:val="00F21BB5"/>
    <w:rsid w:val="00F35A61"/>
    <w:rsid w:val="00F36673"/>
    <w:rsid w:val="00F604C1"/>
    <w:rsid w:val="00F64B8F"/>
    <w:rsid w:val="00F6799C"/>
    <w:rsid w:val="00F751FD"/>
    <w:rsid w:val="00F82788"/>
    <w:rsid w:val="00F82CFC"/>
    <w:rsid w:val="00F845D1"/>
    <w:rsid w:val="00F9729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D1DFC"/>
    <w:rsid w:val="00FE1BCA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0867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2E40B5"/>
    <w:pPr>
      <w:tabs>
        <w:tab w:val="right" w:leader="dot" w:pos="9639"/>
      </w:tabs>
      <w:spacing w:after="1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af9">
    <w:basedOn w:val="a"/>
    <w:next w:val="a5"/>
    <w:link w:val="afa"/>
    <w:qFormat/>
    <w:rsid w:val="00C0441A"/>
    <w:pPr>
      <w:widowControl w:val="0"/>
      <w:shd w:val="clear" w:color="auto" w:fill="FFFFFF"/>
      <w:autoSpaceDE w:val="0"/>
      <w:autoSpaceDN w:val="0"/>
      <w:ind w:right="67"/>
      <w:jc w:val="center"/>
    </w:pPr>
    <w:rPr>
      <w:b/>
      <w:bCs/>
      <w:color w:val="000000"/>
      <w:spacing w:val="5"/>
      <w:sz w:val="28"/>
      <w:szCs w:val="28"/>
      <w:lang w:eastAsia="ru-RU"/>
    </w:rPr>
  </w:style>
  <w:style w:type="character" w:customStyle="1" w:styleId="afa">
    <w:name w:val="Название Знак"/>
    <w:link w:val="af9"/>
    <w:rsid w:val="00C0441A"/>
    <w:rPr>
      <w:rFonts w:ascii="Times New Roman" w:eastAsia="Times New Roman" w:hAnsi="Times New Roman" w:cs="Times New Roman"/>
      <w:b/>
      <w:bCs/>
      <w:color w:val="000000"/>
      <w:spacing w:val="5"/>
      <w:sz w:val="28"/>
      <w:szCs w:val="28"/>
      <w:shd w:val="clear" w:color="auto" w:fill="FFFFFF"/>
      <w:lang w:eastAsia="ru-RU"/>
    </w:rPr>
  </w:style>
  <w:style w:type="character" w:styleId="afb">
    <w:name w:val="page number"/>
    <w:basedOn w:val="a0"/>
    <w:semiHidden/>
    <w:unhideWhenUsed/>
    <w:rsid w:val="005D5B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://www.theiiba.org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fac.org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icp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ks.ru/" TargetMode="External"/><Relationship Id="rId10" Type="http://schemas.openxmlformats.org/officeDocument/2006/relationships/hyperlink" Target="http://www.ipbr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www.iib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69B58-9630-491B-BC7A-ABA5F059F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5913</Words>
  <Characters>33707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39541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13</cp:revision>
  <cp:lastPrinted>2016-11-09T08:21:00Z</cp:lastPrinted>
  <dcterms:created xsi:type="dcterms:W3CDTF">2023-11-10T19:37:00Z</dcterms:created>
  <dcterms:modified xsi:type="dcterms:W3CDTF">2024-02-02T07:41:00Z</dcterms:modified>
</cp:coreProperties>
</file>